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15" w:rsidRPr="00F364AB" w:rsidRDefault="00C12515" w:rsidP="00986DFF">
      <w:pPr>
        <w:pStyle w:val="ConsPlusTitle"/>
        <w:widowControl/>
        <w:jc w:val="right"/>
        <w:rPr>
          <w:rFonts w:ascii="Times New Roman" w:hAnsi="Times New Roman" w:cs="Times New Roman"/>
          <w:sz w:val="28"/>
          <w:szCs w:val="28"/>
        </w:rPr>
      </w:pPr>
    </w:p>
    <w:p w:rsidR="008A59CE" w:rsidRPr="00F364AB" w:rsidRDefault="008A59CE" w:rsidP="00986DFF">
      <w:pPr>
        <w:pStyle w:val="ConsPlusTitle"/>
        <w:widowControl/>
        <w:jc w:val="center"/>
        <w:rPr>
          <w:rFonts w:ascii="Times New Roman" w:hAnsi="Times New Roman" w:cs="Times New Roman"/>
          <w:sz w:val="28"/>
          <w:szCs w:val="28"/>
        </w:rPr>
      </w:pPr>
      <w:r w:rsidRPr="00F364AB">
        <w:rPr>
          <w:rFonts w:ascii="Times New Roman" w:hAnsi="Times New Roman" w:cs="Times New Roman"/>
          <w:sz w:val="28"/>
          <w:szCs w:val="28"/>
        </w:rPr>
        <w:t>ИНСТРУКЦИЯ</w:t>
      </w:r>
    </w:p>
    <w:p w:rsidR="008A59CE" w:rsidRPr="00F364AB" w:rsidRDefault="00FA4883" w:rsidP="008C13BE">
      <w:pPr>
        <w:widowControl w:val="0"/>
        <w:jc w:val="center"/>
        <w:rPr>
          <w:smallCaps/>
          <w:sz w:val="28"/>
          <w:szCs w:val="28"/>
        </w:rPr>
      </w:pPr>
      <w:r w:rsidRPr="00F364AB">
        <w:rPr>
          <w:sz w:val="28"/>
          <w:szCs w:val="28"/>
        </w:rPr>
        <w:t xml:space="preserve">по заполнению формы республиканского наблюдения </w:t>
      </w:r>
      <w:r w:rsidR="000813C8" w:rsidRPr="00F364AB">
        <w:rPr>
          <w:sz w:val="28"/>
          <w:szCs w:val="28"/>
        </w:rPr>
        <w:t xml:space="preserve">№ </w:t>
      </w:r>
      <w:r w:rsidR="00536A48" w:rsidRPr="00536A48">
        <w:rPr>
          <w:sz w:val="28"/>
          <w:szCs w:val="28"/>
        </w:rPr>
        <w:t>1-</w:t>
      </w:r>
      <w:r w:rsidR="0076121E">
        <w:rPr>
          <w:sz w:val="28"/>
          <w:szCs w:val="28"/>
        </w:rPr>
        <w:t>РГП</w:t>
      </w:r>
      <w:r w:rsidR="00536A48" w:rsidRPr="00536A48">
        <w:rPr>
          <w:sz w:val="28"/>
          <w:szCs w:val="28"/>
        </w:rPr>
        <w:t xml:space="preserve">(ЮЛ) </w:t>
      </w:r>
      <w:r w:rsidRPr="00F364AB">
        <w:rPr>
          <w:sz w:val="28"/>
          <w:szCs w:val="28"/>
        </w:rPr>
        <w:t>«</w:t>
      </w:r>
      <w:r w:rsidR="00BB0CD0">
        <w:rPr>
          <w:b/>
          <w:sz w:val="28"/>
          <w:szCs w:val="28"/>
          <w:lang w:val="en-US"/>
        </w:rPr>
        <w:t>C</w:t>
      </w:r>
      <w:r w:rsidR="00BB0CD0" w:rsidRPr="00BB0CD0">
        <w:rPr>
          <w:b/>
          <w:sz w:val="28"/>
          <w:szCs w:val="28"/>
        </w:rPr>
        <w:t xml:space="preserve">ведения об основных показателях деятельности предприятия-резидента объектов </w:t>
      </w:r>
      <w:r w:rsidR="00BB0CD0" w:rsidRPr="008C13BE">
        <w:rPr>
          <w:b/>
          <w:sz w:val="28"/>
          <w:szCs w:val="28"/>
        </w:rPr>
        <w:t>инфраструктуры поддержки предпринимательства</w:t>
      </w:r>
      <w:r w:rsidR="0076121E">
        <w:rPr>
          <w:b/>
          <w:sz w:val="28"/>
          <w:szCs w:val="28"/>
        </w:rPr>
        <w:t xml:space="preserve"> и/или получателей поддержки</w:t>
      </w:r>
      <w:r w:rsidRPr="008C13BE">
        <w:rPr>
          <w:b/>
          <w:sz w:val="28"/>
          <w:szCs w:val="28"/>
        </w:rPr>
        <w:t>»</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8A59CE"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I. Общие положения</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8A59CE" w:rsidP="00553CFD">
      <w:pPr>
        <w:pStyle w:val="22"/>
        <w:widowControl w:val="0"/>
        <w:spacing w:after="0" w:line="240" w:lineRule="auto"/>
        <w:rPr>
          <w:rFonts w:ascii="Times New Roman" w:hAnsi="Times New Roman"/>
          <w:sz w:val="28"/>
          <w:szCs w:val="28"/>
        </w:rPr>
      </w:pPr>
      <w:r w:rsidRPr="00F364AB">
        <w:rPr>
          <w:rFonts w:ascii="Times New Roman" w:hAnsi="Times New Roman"/>
          <w:sz w:val="28"/>
          <w:szCs w:val="28"/>
        </w:rPr>
        <w:t xml:space="preserve">1. Форму республиканского наблюдения </w:t>
      </w:r>
      <w:r w:rsidR="000813C8" w:rsidRPr="00F364AB">
        <w:rPr>
          <w:rFonts w:ascii="Times New Roman" w:hAnsi="Times New Roman"/>
          <w:sz w:val="28"/>
          <w:szCs w:val="28"/>
        </w:rPr>
        <w:t xml:space="preserve">№ </w:t>
      </w:r>
      <w:r w:rsidR="00BB0CD0" w:rsidRPr="00BB0CD0">
        <w:rPr>
          <w:rFonts w:ascii="Times New Roman" w:hAnsi="Times New Roman"/>
          <w:sz w:val="28"/>
          <w:szCs w:val="28"/>
        </w:rPr>
        <w:t>1-</w:t>
      </w:r>
      <w:r w:rsidR="0076121E">
        <w:rPr>
          <w:rFonts w:ascii="Times New Roman" w:hAnsi="Times New Roman"/>
          <w:sz w:val="28"/>
          <w:szCs w:val="28"/>
        </w:rPr>
        <w:t>РГП</w:t>
      </w:r>
      <w:r w:rsidR="00BB0CD0" w:rsidRPr="00BB0CD0">
        <w:rPr>
          <w:rFonts w:ascii="Times New Roman" w:hAnsi="Times New Roman"/>
          <w:sz w:val="28"/>
          <w:szCs w:val="28"/>
        </w:rPr>
        <w:t>(ЮЛ)</w:t>
      </w:r>
      <w:r w:rsidR="000813C8" w:rsidRPr="00F364AB">
        <w:rPr>
          <w:rFonts w:ascii="Times New Roman" w:hAnsi="Times New Roman"/>
          <w:sz w:val="28"/>
          <w:szCs w:val="28"/>
        </w:rPr>
        <w:t xml:space="preserve"> </w:t>
      </w:r>
      <w:r w:rsidR="009007F3" w:rsidRPr="00F364AB">
        <w:rPr>
          <w:rFonts w:ascii="Times New Roman" w:hAnsi="Times New Roman"/>
          <w:sz w:val="28"/>
          <w:szCs w:val="28"/>
        </w:rPr>
        <w:t>«</w:t>
      </w:r>
      <w:r w:rsidR="005C45E6" w:rsidRPr="005C45E6">
        <w:rPr>
          <w:rFonts w:ascii="Times New Roman" w:hAnsi="Times New Roman"/>
          <w:sz w:val="28"/>
          <w:szCs w:val="28"/>
        </w:rPr>
        <w:t>Cведения об основных показателях деятельности</w:t>
      </w:r>
      <w:r w:rsidR="005C45E6">
        <w:rPr>
          <w:rFonts w:ascii="Times New Roman" w:hAnsi="Times New Roman"/>
          <w:sz w:val="28"/>
          <w:szCs w:val="28"/>
        </w:rPr>
        <w:t xml:space="preserve"> предприятия-резидента объектов </w:t>
      </w:r>
      <w:r w:rsidR="005C45E6" w:rsidRPr="005C45E6">
        <w:rPr>
          <w:rFonts w:ascii="Times New Roman" w:hAnsi="Times New Roman"/>
          <w:sz w:val="28"/>
          <w:szCs w:val="28"/>
        </w:rPr>
        <w:t>инфраструктуры поддержки предпринимательства</w:t>
      </w:r>
      <w:r w:rsidR="009007F3" w:rsidRPr="00F364AB">
        <w:rPr>
          <w:rFonts w:ascii="Times New Roman" w:hAnsi="Times New Roman"/>
          <w:sz w:val="28"/>
          <w:szCs w:val="28"/>
        </w:rPr>
        <w:t>»</w:t>
      </w:r>
      <w:r w:rsidRPr="00F364AB">
        <w:rPr>
          <w:rFonts w:ascii="Times New Roman" w:hAnsi="Times New Roman"/>
          <w:sz w:val="28"/>
          <w:szCs w:val="28"/>
        </w:rPr>
        <w:t xml:space="preserve"> (далее</w:t>
      </w:r>
      <w:r w:rsidR="000813C8" w:rsidRPr="00F364AB">
        <w:rPr>
          <w:rFonts w:ascii="Times New Roman" w:hAnsi="Times New Roman"/>
          <w:sz w:val="28"/>
          <w:szCs w:val="28"/>
        </w:rPr>
        <w:t xml:space="preserve"> - </w:t>
      </w:r>
      <w:r w:rsidRPr="00F364AB">
        <w:rPr>
          <w:rFonts w:ascii="Times New Roman" w:hAnsi="Times New Roman"/>
          <w:sz w:val="28"/>
          <w:szCs w:val="28"/>
        </w:rPr>
        <w:t xml:space="preserve">форма </w:t>
      </w:r>
      <w:r w:rsidR="000813C8" w:rsidRPr="00F364AB">
        <w:rPr>
          <w:rFonts w:ascii="Times New Roman" w:hAnsi="Times New Roman"/>
          <w:sz w:val="28"/>
          <w:szCs w:val="28"/>
        </w:rPr>
        <w:t xml:space="preserve">№ </w:t>
      </w:r>
      <w:r w:rsidR="005C45E6" w:rsidRPr="00536A48">
        <w:rPr>
          <w:rFonts w:ascii="Times New Roman" w:hAnsi="Times New Roman"/>
          <w:sz w:val="28"/>
          <w:szCs w:val="28"/>
        </w:rPr>
        <w:t>1-резидент(ЮЛ)</w:t>
      </w:r>
      <w:r w:rsidR="00FA55C4" w:rsidRPr="00F364AB">
        <w:rPr>
          <w:rFonts w:ascii="Times New Roman" w:hAnsi="Times New Roman"/>
          <w:sz w:val="28"/>
          <w:szCs w:val="28"/>
        </w:rPr>
        <w:t>)</w:t>
      </w:r>
      <w:r w:rsidRPr="00F364AB">
        <w:rPr>
          <w:rFonts w:ascii="Times New Roman" w:hAnsi="Times New Roman"/>
          <w:sz w:val="28"/>
          <w:szCs w:val="28"/>
        </w:rPr>
        <w:t xml:space="preserve"> представляют коммерческие организации, являющиеся </w:t>
      </w:r>
      <w:r w:rsidR="008C78F7">
        <w:rPr>
          <w:rFonts w:ascii="Times New Roman" w:hAnsi="Times New Roman"/>
          <w:sz w:val="28"/>
          <w:szCs w:val="28"/>
        </w:rPr>
        <w:t xml:space="preserve">резидентами промышленных </w:t>
      </w:r>
      <w:r w:rsidR="00E16B22">
        <w:rPr>
          <w:rFonts w:ascii="Times New Roman" w:hAnsi="Times New Roman"/>
          <w:sz w:val="28"/>
          <w:szCs w:val="28"/>
        </w:rPr>
        <w:t>площадок, индустриальных и промышленных парков</w:t>
      </w:r>
      <w:r w:rsidR="002E11A7" w:rsidRPr="002E11A7">
        <w:rPr>
          <w:rFonts w:ascii="Times New Roman" w:hAnsi="Times New Roman"/>
          <w:sz w:val="28"/>
          <w:szCs w:val="28"/>
        </w:rPr>
        <w:t xml:space="preserve"> </w:t>
      </w:r>
      <w:r w:rsidR="002E11A7">
        <w:rPr>
          <w:rFonts w:ascii="Times New Roman" w:hAnsi="Times New Roman"/>
          <w:sz w:val="28"/>
          <w:szCs w:val="28"/>
        </w:rPr>
        <w:t>и/или получивших государственную поддержку</w:t>
      </w:r>
      <w:r w:rsidR="00E16B22">
        <w:rPr>
          <w:rFonts w:ascii="Times New Roman" w:hAnsi="Times New Roman"/>
          <w:sz w:val="28"/>
          <w:szCs w:val="28"/>
        </w:rPr>
        <w:t>.</w:t>
      </w:r>
    </w:p>
    <w:p w:rsidR="008A59CE" w:rsidRPr="00F364AB" w:rsidRDefault="0059347C" w:rsidP="00986DF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2</w:t>
      </w:r>
      <w:r w:rsidR="008A59CE" w:rsidRPr="00F364AB">
        <w:rPr>
          <w:rFonts w:ascii="Times New Roman" w:hAnsi="Times New Roman" w:cs="Times New Roman"/>
          <w:sz w:val="28"/>
          <w:szCs w:val="28"/>
        </w:rPr>
        <w:t xml:space="preserve">. Форма </w:t>
      </w:r>
      <w:r w:rsidR="009C65C1">
        <w:rPr>
          <w:rFonts w:ascii="Times New Roman" w:hAnsi="Times New Roman" w:cs="Times New Roman"/>
          <w:sz w:val="28"/>
          <w:szCs w:val="28"/>
        </w:rPr>
        <w:t>республиканского</w:t>
      </w:r>
      <w:r w:rsidR="008A59CE" w:rsidRPr="00F364AB">
        <w:rPr>
          <w:rFonts w:ascii="Times New Roman" w:hAnsi="Times New Roman" w:cs="Times New Roman"/>
          <w:sz w:val="28"/>
          <w:szCs w:val="28"/>
        </w:rPr>
        <w:t xml:space="preserve"> наблюдения </w:t>
      </w:r>
      <w:r w:rsidR="000813C8" w:rsidRPr="00F364AB">
        <w:rPr>
          <w:rFonts w:ascii="Times New Roman" w:hAnsi="Times New Roman" w:cs="Times New Roman"/>
          <w:sz w:val="28"/>
          <w:szCs w:val="28"/>
        </w:rPr>
        <w:t xml:space="preserve">№ </w:t>
      </w:r>
      <w:r w:rsidR="00B46153" w:rsidRPr="00536A48">
        <w:rPr>
          <w:rFonts w:ascii="Times New Roman" w:hAnsi="Times New Roman" w:cs="Times New Roman"/>
          <w:sz w:val="28"/>
          <w:szCs w:val="28"/>
        </w:rPr>
        <w:t>1-</w:t>
      </w:r>
      <w:r w:rsidR="003045B4">
        <w:rPr>
          <w:rFonts w:ascii="Times New Roman" w:hAnsi="Times New Roman" w:cs="Times New Roman"/>
          <w:sz w:val="28"/>
          <w:szCs w:val="28"/>
        </w:rPr>
        <w:t>РГП</w:t>
      </w:r>
      <w:r w:rsidR="00B46153" w:rsidRPr="00536A48">
        <w:rPr>
          <w:rFonts w:ascii="Times New Roman" w:hAnsi="Times New Roman" w:cs="Times New Roman"/>
          <w:sz w:val="28"/>
          <w:szCs w:val="28"/>
        </w:rPr>
        <w:t>(ЮЛ)</w:t>
      </w:r>
      <w:r w:rsidR="000813C8" w:rsidRPr="00F364AB">
        <w:rPr>
          <w:rFonts w:ascii="Times New Roman" w:hAnsi="Times New Roman" w:cs="Times New Roman"/>
          <w:sz w:val="28"/>
          <w:szCs w:val="28"/>
        </w:rPr>
        <w:t xml:space="preserve"> </w:t>
      </w:r>
      <w:r w:rsidR="008A59CE" w:rsidRPr="00F364AB">
        <w:rPr>
          <w:rFonts w:ascii="Times New Roman" w:hAnsi="Times New Roman" w:cs="Times New Roman"/>
          <w:sz w:val="28"/>
          <w:szCs w:val="28"/>
        </w:rPr>
        <w:t>служит только для получения сводной информации и не может быть предоставлена третьим лицам без согласия организации, представившей информацию по указанной форме.</w:t>
      </w:r>
    </w:p>
    <w:p w:rsidR="008A59CE" w:rsidRPr="00F364AB" w:rsidRDefault="0059347C" w:rsidP="004234C4">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3</w:t>
      </w:r>
      <w:r w:rsidR="008A59CE" w:rsidRPr="00F364AB">
        <w:rPr>
          <w:rFonts w:ascii="Times New Roman" w:hAnsi="Times New Roman" w:cs="Times New Roman"/>
          <w:sz w:val="28"/>
          <w:szCs w:val="28"/>
        </w:rPr>
        <w:t>. Руководитель юридического лица назначает должностных лиц, уполномоченных предоставить информацию от имени юридического лица.</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Временно не работающие малые предприятия, на которых в течение части отчетного периода имели место производство товаров и услуг или инвестиционная деятельность, представляют </w:t>
      </w:r>
      <w:r w:rsidR="00CB21BA" w:rsidRPr="00F364AB">
        <w:rPr>
          <w:rFonts w:ascii="Times New Roman" w:hAnsi="Times New Roman"/>
          <w:sz w:val="28"/>
          <w:szCs w:val="28"/>
        </w:rPr>
        <w:t xml:space="preserve">форму </w:t>
      </w:r>
      <w:r w:rsidR="000813C8" w:rsidRPr="00F364AB">
        <w:rPr>
          <w:rFonts w:ascii="Times New Roman" w:hAnsi="Times New Roman"/>
          <w:sz w:val="28"/>
          <w:szCs w:val="28"/>
        </w:rPr>
        <w:t xml:space="preserve">№ </w:t>
      </w:r>
      <w:r w:rsidR="00B46153" w:rsidRPr="00536A48">
        <w:rPr>
          <w:rFonts w:ascii="Times New Roman" w:hAnsi="Times New Roman" w:cs="Times New Roman"/>
          <w:sz w:val="28"/>
          <w:szCs w:val="28"/>
        </w:rPr>
        <w:t>1-</w:t>
      </w:r>
      <w:r w:rsidR="003045B4">
        <w:rPr>
          <w:rFonts w:ascii="Times New Roman" w:hAnsi="Times New Roman" w:cs="Times New Roman"/>
          <w:sz w:val="28"/>
          <w:szCs w:val="28"/>
        </w:rPr>
        <w:t>РГП</w:t>
      </w:r>
      <w:r w:rsidR="00B46153" w:rsidRPr="00536A48">
        <w:rPr>
          <w:rFonts w:ascii="Times New Roman" w:hAnsi="Times New Roman" w:cs="Times New Roman"/>
          <w:sz w:val="28"/>
          <w:szCs w:val="28"/>
        </w:rPr>
        <w:t>(ЮЛ)</w:t>
      </w:r>
      <w:r w:rsidR="00B46153" w:rsidRPr="00B46153">
        <w:rPr>
          <w:rFonts w:ascii="Times New Roman" w:hAnsi="Times New Roman" w:cs="Times New Roman"/>
          <w:sz w:val="28"/>
          <w:szCs w:val="28"/>
        </w:rPr>
        <w:t xml:space="preserve"> </w:t>
      </w:r>
      <w:r w:rsidRPr="00F364AB">
        <w:rPr>
          <w:rFonts w:ascii="Times New Roman" w:hAnsi="Times New Roman" w:cs="Times New Roman"/>
          <w:sz w:val="28"/>
          <w:szCs w:val="28"/>
        </w:rPr>
        <w:t>на общих основаниях с указанием, с какого времени они не работают.</w:t>
      </w:r>
    </w:p>
    <w:p w:rsidR="008A59CE" w:rsidRPr="00F364AB" w:rsidRDefault="0059347C" w:rsidP="00986DF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4</w:t>
      </w:r>
      <w:r w:rsidR="008A59CE" w:rsidRPr="00F364AB">
        <w:rPr>
          <w:rFonts w:ascii="Times New Roman" w:hAnsi="Times New Roman" w:cs="Times New Roman"/>
          <w:sz w:val="28"/>
          <w:szCs w:val="28"/>
        </w:rPr>
        <w:t>. В адресной части формы указывается полное наименование отчитывающегося предприятия в соответствии с учредительными документами, зарегистрированными в установленном порядке, а затем в скобках - краткое наименование.</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Почтовый адрес</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 xml:space="preserve"> указывается юридический адрес с почтовым индексом.</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Если фактический адрес не совпадает с юридическим, то указывается также почтовый адрес, по которому фактически находится предприятие.</w:t>
      </w:r>
    </w:p>
    <w:p w:rsidR="00EB34F0"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В кодовой части отчитывающееся предприятие проставляет код ОКПО в графе 1</w:t>
      </w:r>
      <w:r w:rsidR="00EB34F0" w:rsidRPr="00F364AB">
        <w:rPr>
          <w:rFonts w:ascii="Times New Roman" w:hAnsi="Times New Roman" w:cs="Times New Roman"/>
          <w:sz w:val="28"/>
          <w:szCs w:val="28"/>
        </w:rPr>
        <w:t>.</w:t>
      </w:r>
      <w:r w:rsidRPr="00F364AB">
        <w:rPr>
          <w:rFonts w:ascii="Times New Roman" w:hAnsi="Times New Roman" w:cs="Times New Roman"/>
          <w:sz w:val="28"/>
          <w:szCs w:val="28"/>
        </w:rPr>
        <w:t xml:space="preserve"> </w:t>
      </w:r>
    </w:p>
    <w:p w:rsidR="008A59CE" w:rsidRPr="00F364AB" w:rsidRDefault="008A59CE" w:rsidP="00986DFF">
      <w:pPr>
        <w:pStyle w:val="ConsPlusNormal"/>
        <w:widowControl/>
        <w:ind w:firstLine="540"/>
        <w:rPr>
          <w:rFonts w:ascii="Times New Roman" w:hAnsi="Times New Roman" w:cs="Times New Roman"/>
          <w:sz w:val="28"/>
          <w:szCs w:val="28"/>
        </w:rPr>
      </w:pPr>
      <w:r w:rsidRPr="0059347C">
        <w:rPr>
          <w:rFonts w:ascii="Times New Roman" w:hAnsi="Times New Roman" w:cs="Times New Roman"/>
          <w:bCs/>
          <w:sz w:val="28"/>
          <w:szCs w:val="28"/>
        </w:rPr>
        <w:t>Основным видом деятельности</w:t>
      </w:r>
      <w:r w:rsidRPr="0059347C">
        <w:rPr>
          <w:rFonts w:ascii="Times New Roman" w:hAnsi="Times New Roman" w:cs="Times New Roman"/>
          <w:sz w:val="28"/>
          <w:szCs w:val="28"/>
        </w:rPr>
        <w:t xml:space="preserve"> для </w:t>
      </w:r>
      <w:r w:rsidR="0059347C" w:rsidRPr="0059347C">
        <w:rPr>
          <w:rFonts w:ascii="Times New Roman" w:hAnsi="Times New Roman" w:cs="Times New Roman"/>
          <w:sz w:val="28"/>
          <w:szCs w:val="28"/>
        </w:rPr>
        <w:t>юридического</w:t>
      </w:r>
      <w:r w:rsidR="0059347C" w:rsidRPr="00F364AB">
        <w:rPr>
          <w:rFonts w:ascii="Times New Roman" w:hAnsi="Times New Roman" w:cs="Times New Roman"/>
          <w:sz w:val="28"/>
          <w:szCs w:val="28"/>
        </w:rPr>
        <w:t xml:space="preserve"> лица </w:t>
      </w:r>
      <w:r w:rsidRPr="00F364AB">
        <w:rPr>
          <w:rFonts w:ascii="Times New Roman" w:hAnsi="Times New Roman" w:cs="Times New Roman"/>
          <w:sz w:val="28"/>
          <w:szCs w:val="28"/>
        </w:rPr>
        <w:t>является тот вид, который по итогам предыдущего года имеет наибольший удельный вес в общем объеме оборота или объеме прибыли.</w:t>
      </w:r>
    </w:p>
    <w:p w:rsidR="008A59CE" w:rsidRPr="00F364AB" w:rsidRDefault="0059347C" w:rsidP="00491329">
      <w:pPr>
        <w:pStyle w:val="22"/>
        <w:widowControl w:val="0"/>
        <w:spacing w:after="0" w:line="240" w:lineRule="auto"/>
        <w:ind w:firstLine="540"/>
        <w:rPr>
          <w:rFonts w:ascii="Times New Roman" w:hAnsi="Times New Roman"/>
          <w:sz w:val="28"/>
          <w:szCs w:val="28"/>
        </w:rPr>
      </w:pPr>
      <w:r w:rsidRPr="0059347C">
        <w:rPr>
          <w:rFonts w:ascii="Times New Roman" w:hAnsi="Times New Roman"/>
          <w:sz w:val="28"/>
          <w:szCs w:val="28"/>
        </w:rPr>
        <w:t>П</w:t>
      </w:r>
      <w:r w:rsidR="008A59CE" w:rsidRPr="0059347C">
        <w:rPr>
          <w:rFonts w:ascii="Times New Roman" w:hAnsi="Times New Roman"/>
          <w:sz w:val="28"/>
          <w:szCs w:val="28"/>
        </w:rPr>
        <w:t>редприятия,</w:t>
      </w:r>
      <w:r w:rsidR="008A59CE" w:rsidRPr="00F364AB">
        <w:rPr>
          <w:rFonts w:ascii="Times New Roman" w:hAnsi="Times New Roman"/>
          <w:sz w:val="28"/>
          <w:szCs w:val="28"/>
        </w:rPr>
        <w:t xml:space="preserve">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AF10B4" w:rsidRPr="00F364AB" w:rsidRDefault="0059347C" w:rsidP="00986DF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5</w:t>
      </w:r>
      <w:r w:rsidR="008A59CE" w:rsidRPr="00F364AB">
        <w:rPr>
          <w:rFonts w:ascii="Times New Roman" w:hAnsi="Times New Roman" w:cs="Times New Roman"/>
          <w:sz w:val="28"/>
          <w:szCs w:val="28"/>
        </w:rPr>
        <w:t xml:space="preserve">. </w:t>
      </w:r>
      <w:r>
        <w:rPr>
          <w:rFonts w:ascii="Times New Roman" w:hAnsi="Times New Roman" w:cs="Times New Roman"/>
          <w:sz w:val="28"/>
          <w:szCs w:val="28"/>
        </w:rPr>
        <w:t>Ю</w:t>
      </w:r>
      <w:r w:rsidRPr="00F364AB">
        <w:rPr>
          <w:rFonts w:ascii="Times New Roman" w:hAnsi="Times New Roman" w:cs="Times New Roman"/>
          <w:sz w:val="28"/>
          <w:szCs w:val="28"/>
        </w:rPr>
        <w:t xml:space="preserve">ридические лица </w:t>
      </w:r>
      <w:r w:rsidR="008A59CE" w:rsidRPr="00F364AB">
        <w:rPr>
          <w:rFonts w:ascii="Times New Roman" w:hAnsi="Times New Roman" w:cs="Times New Roman"/>
          <w:sz w:val="28"/>
          <w:szCs w:val="28"/>
        </w:rPr>
        <w:t xml:space="preserve">сведения по форме </w:t>
      </w:r>
      <w:r w:rsidR="000813C8" w:rsidRPr="00F364AB">
        <w:rPr>
          <w:rFonts w:ascii="Times New Roman" w:hAnsi="Times New Roman" w:cs="Times New Roman"/>
          <w:sz w:val="28"/>
          <w:szCs w:val="28"/>
        </w:rPr>
        <w:t xml:space="preserve">№ </w:t>
      </w:r>
      <w:r w:rsidR="00E07912" w:rsidRPr="00536A48">
        <w:rPr>
          <w:rFonts w:ascii="Times New Roman" w:hAnsi="Times New Roman" w:cs="Times New Roman"/>
          <w:sz w:val="28"/>
          <w:szCs w:val="28"/>
        </w:rPr>
        <w:t>1-</w:t>
      </w:r>
      <w:r w:rsidR="0098530D">
        <w:rPr>
          <w:rFonts w:ascii="Times New Roman" w:hAnsi="Times New Roman" w:cs="Times New Roman"/>
          <w:sz w:val="28"/>
          <w:szCs w:val="28"/>
        </w:rPr>
        <w:t>РГП</w:t>
      </w:r>
      <w:r w:rsidR="00E07912" w:rsidRPr="00536A48">
        <w:rPr>
          <w:rFonts w:ascii="Times New Roman" w:hAnsi="Times New Roman" w:cs="Times New Roman"/>
          <w:sz w:val="28"/>
          <w:szCs w:val="28"/>
        </w:rPr>
        <w:t>(ЮЛ)</w:t>
      </w:r>
      <w:r w:rsidR="00E07912" w:rsidRPr="00E07912">
        <w:rPr>
          <w:rFonts w:ascii="Times New Roman" w:hAnsi="Times New Roman" w:cs="Times New Roman"/>
          <w:sz w:val="28"/>
          <w:szCs w:val="28"/>
        </w:rPr>
        <w:t xml:space="preserve"> </w:t>
      </w:r>
      <w:r w:rsidR="008A59CE" w:rsidRPr="00F364AB">
        <w:rPr>
          <w:rFonts w:ascii="Times New Roman" w:hAnsi="Times New Roman" w:cs="Times New Roman"/>
          <w:sz w:val="28"/>
          <w:szCs w:val="28"/>
        </w:rPr>
        <w:t xml:space="preserve">представляют </w:t>
      </w:r>
      <w:r w:rsidR="008A59CE" w:rsidRPr="004234C4">
        <w:rPr>
          <w:rFonts w:ascii="Times New Roman" w:hAnsi="Times New Roman" w:cs="Times New Roman"/>
          <w:sz w:val="28"/>
          <w:szCs w:val="28"/>
        </w:rPr>
        <w:t>ежеквартально нарастающим итогом</w:t>
      </w:r>
      <w:r w:rsidR="00AF10B4" w:rsidRPr="004234C4">
        <w:rPr>
          <w:rFonts w:ascii="Times New Roman" w:hAnsi="Times New Roman" w:cs="Times New Roman"/>
          <w:sz w:val="28"/>
          <w:szCs w:val="28"/>
        </w:rPr>
        <w:t>.</w:t>
      </w:r>
    </w:p>
    <w:p w:rsidR="008A59CE"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Если в отчетном году имела место реорганизация, изменение структуры юридического лица или изменение методологии формирования показателей, то в форме </w:t>
      </w:r>
      <w:r w:rsidR="00A57C85">
        <w:rPr>
          <w:rFonts w:ascii="Times New Roman" w:hAnsi="Times New Roman" w:cs="Times New Roman"/>
          <w:sz w:val="28"/>
          <w:szCs w:val="28"/>
        </w:rPr>
        <w:t>республиканского</w:t>
      </w:r>
      <w:r w:rsidRPr="00F364AB">
        <w:rPr>
          <w:rFonts w:ascii="Times New Roman" w:hAnsi="Times New Roman" w:cs="Times New Roman"/>
          <w:sz w:val="28"/>
          <w:szCs w:val="28"/>
        </w:rPr>
        <w:t xml:space="preserve"> наблюдения данные за период с начала отчетного </w:t>
      </w:r>
      <w:r w:rsidRPr="00F364AB">
        <w:rPr>
          <w:rFonts w:ascii="Times New Roman" w:hAnsi="Times New Roman" w:cs="Times New Roman"/>
          <w:sz w:val="28"/>
          <w:szCs w:val="28"/>
        </w:rPr>
        <w:lastRenderedPageBreak/>
        <w:t>года, приводятся, исходя из новой структуры юридического лица или методологии, принятой в отчетном периоде.</w:t>
      </w:r>
    </w:p>
    <w:p w:rsidR="00A57C85" w:rsidRPr="00F364AB" w:rsidRDefault="0059347C" w:rsidP="00986DFF">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6</w:t>
      </w:r>
      <w:r w:rsidR="00A57C85">
        <w:rPr>
          <w:rFonts w:ascii="Times New Roman" w:hAnsi="Times New Roman" w:cs="Times New Roman"/>
          <w:sz w:val="28"/>
          <w:szCs w:val="28"/>
        </w:rPr>
        <w:t>. Если организация не вела деятельность, или у нее не было деятельности на промышленной площадке или парке, то необходимо предоставить письмо об отсутствии деятельности организации.</w:t>
      </w:r>
    </w:p>
    <w:p w:rsidR="006A0431" w:rsidRPr="00F364AB" w:rsidRDefault="006A0431" w:rsidP="00986DFF">
      <w:pPr>
        <w:pStyle w:val="ConsPlusNormal"/>
        <w:widowControl/>
        <w:ind w:firstLine="540"/>
        <w:rPr>
          <w:rFonts w:ascii="Times New Roman" w:hAnsi="Times New Roman" w:cs="Times New Roman"/>
          <w:sz w:val="28"/>
          <w:szCs w:val="28"/>
        </w:rPr>
      </w:pPr>
    </w:p>
    <w:p w:rsidR="008A59CE" w:rsidRDefault="008A59CE" w:rsidP="00986DFF">
      <w:pPr>
        <w:pStyle w:val="ConsPlusNormal"/>
        <w:widowControl/>
        <w:ind w:firstLine="540"/>
        <w:jc w:val="center"/>
        <w:rPr>
          <w:rFonts w:ascii="Times New Roman" w:hAnsi="Times New Roman" w:cs="Times New Roman"/>
          <w:b/>
          <w:bCs/>
          <w:sz w:val="28"/>
          <w:szCs w:val="28"/>
        </w:rPr>
      </w:pPr>
      <w:r w:rsidRPr="00F364AB">
        <w:rPr>
          <w:rFonts w:ascii="Times New Roman" w:hAnsi="Times New Roman" w:cs="Times New Roman"/>
          <w:b/>
          <w:bCs/>
          <w:sz w:val="28"/>
          <w:szCs w:val="28"/>
        </w:rPr>
        <w:t xml:space="preserve">II. Заполнение показателей формы </w:t>
      </w:r>
      <w:r w:rsidR="000813C8" w:rsidRPr="00F364AB">
        <w:rPr>
          <w:rFonts w:ascii="Times New Roman" w:hAnsi="Times New Roman" w:cs="Times New Roman"/>
          <w:b/>
          <w:bCs/>
          <w:sz w:val="28"/>
          <w:szCs w:val="28"/>
        </w:rPr>
        <w:t>№</w:t>
      </w:r>
      <w:r w:rsidR="0042523B" w:rsidRPr="00C16581">
        <w:rPr>
          <w:rFonts w:ascii="Times New Roman" w:hAnsi="Times New Roman" w:cs="Times New Roman"/>
          <w:b/>
          <w:bCs/>
          <w:sz w:val="28"/>
          <w:szCs w:val="28"/>
        </w:rPr>
        <w:t xml:space="preserve"> </w:t>
      </w:r>
      <w:r w:rsidR="00B46153" w:rsidRPr="00B46153">
        <w:rPr>
          <w:rFonts w:ascii="Times New Roman" w:hAnsi="Times New Roman" w:cs="Times New Roman"/>
          <w:b/>
          <w:bCs/>
          <w:sz w:val="28"/>
          <w:szCs w:val="28"/>
        </w:rPr>
        <w:t>1-</w:t>
      </w:r>
      <w:r w:rsidR="0098530D">
        <w:rPr>
          <w:rFonts w:ascii="Times New Roman" w:hAnsi="Times New Roman" w:cs="Times New Roman"/>
          <w:b/>
          <w:bCs/>
          <w:sz w:val="28"/>
          <w:szCs w:val="28"/>
        </w:rPr>
        <w:t>РГП</w:t>
      </w:r>
      <w:r w:rsidR="00B46153" w:rsidRPr="00B46153">
        <w:rPr>
          <w:rFonts w:ascii="Times New Roman" w:hAnsi="Times New Roman" w:cs="Times New Roman"/>
          <w:b/>
          <w:bCs/>
          <w:sz w:val="28"/>
          <w:szCs w:val="28"/>
        </w:rPr>
        <w:t>(ЮЛ)</w:t>
      </w:r>
    </w:p>
    <w:p w:rsidR="006B2003" w:rsidRPr="00F364AB" w:rsidRDefault="006B2003" w:rsidP="00986DFF">
      <w:pPr>
        <w:pStyle w:val="ConsPlusNormal"/>
        <w:widowControl/>
        <w:ind w:firstLine="540"/>
        <w:jc w:val="center"/>
        <w:rPr>
          <w:rFonts w:ascii="Times New Roman" w:hAnsi="Times New Roman" w:cs="Times New Roman"/>
          <w:b/>
          <w:bCs/>
          <w:sz w:val="28"/>
          <w:szCs w:val="28"/>
        </w:rPr>
      </w:pPr>
    </w:p>
    <w:p w:rsidR="008A59CE" w:rsidRPr="004234C4" w:rsidRDefault="006B2003" w:rsidP="006B2003">
      <w:pPr>
        <w:pStyle w:val="ConsPlusNormal"/>
        <w:widowControl/>
        <w:ind w:firstLine="540"/>
        <w:rPr>
          <w:rFonts w:ascii="Times New Roman" w:hAnsi="Times New Roman" w:cs="Times New Roman"/>
          <w:sz w:val="28"/>
          <w:szCs w:val="28"/>
        </w:rPr>
      </w:pPr>
      <w:r w:rsidRPr="004234C4">
        <w:rPr>
          <w:rFonts w:ascii="Times New Roman" w:hAnsi="Times New Roman" w:cs="Times New Roman"/>
          <w:sz w:val="28"/>
          <w:szCs w:val="28"/>
        </w:rPr>
        <w:t>В форме отражаются сведения об основных показателях деятельности предприятия. В графе 3 – показатели за период с начала отчетного года нарастающим итогом, в графе 4 –</w:t>
      </w:r>
      <w:r w:rsidR="005B0903" w:rsidRPr="004234C4">
        <w:rPr>
          <w:rFonts w:ascii="Times New Roman" w:hAnsi="Times New Roman" w:cs="Times New Roman"/>
          <w:sz w:val="28"/>
          <w:szCs w:val="28"/>
        </w:rPr>
        <w:t xml:space="preserve"> </w:t>
      </w:r>
      <w:r w:rsidRPr="004234C4">
        <w:rPr>
          <w:rFonts w:ascii="Times New Roman" w:hAnsi="Times New Roman" w:cs="Times New Roman"/>
          <w:sz w:val="28"/>
          <w:szCs w:val="28"/>
        </w:rPr>
        <w:t>показатели за соответствующий период прошлого года</w:t>
      </w:r>
      <w:r w:rsidR="005B0903" w:rsidRPr="004234C4">
        <w:rPr>
          <w:rFonts w:ascii="Times New Roman" w:hAnsi="Times New Roman" w:cs="Times New Roman"/>
          <w:sz w:val="28"/>
          <w:szCs w:val="28"/>
        </w:rPr>
        <w:t xml:space="preserve"> нарастающим итогом</w:t>
      </w:r>
      <w:r w:rsidRPr="004234C4">
        <w:rPr>
          <w:rFonts w:ascii="Times New Roman" w:hAnsi="Times New Roman" w:cs="Times New Roman"/>
          <w:sz w:val="28"/>
          <w:szCs w:val="28"/>
        </w:rPr>
        <w:t>.</w:t>
      </w:r>
    </w:p>
    <w:p w:rsidR="005B0903" w:rsidRPr="004234C4" w:rsidRDefault="005B0903" w:rsidP="006B2003">
      <w:pPr>
        <w:pStyle w:val="ConsPlusNormal"/>
        <w:widowControl/>
        <w:ind w:firstLine="540"/>
        <w:rPr>
          <w:rFonts w:ascii="Times New Roman" w:hAnsi="Times New Roman" w:cs="Times New Roman"/>
          <w:sz w:val="28"/>
          <w:szCs w:val="28"/>
        </w:rPr>
      </w:pPr>
    </w:p>
    <w:p w:rsidR="00491329" w:rsidRPr="00F364AB" w:rsidRDefault="00EB76D9"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 xml:space="preserve">Раздел </w:t>
      </w:r>
      <w:r w:rsidR="00AB7937" w:rsidRPr="00A75373">
        <w:rPr>
          <w:rFonts w:ascii="Times New Roman" w:hAnsi="Times New Roman" w:cs="Times New Roman"/>
          <w:b/>
          <w:sz w:val="28"/>
          <w:szCs w:val="28"/>
        </w:rPr>
        <w:t>1</w:t>
      </w:r>
      <w:r w:rsidRPr="00F364AB">
        <w:rPr>
          <w:rFonts w:ascii="Times New Roman" w:hAnsi="Times New Roman" w:cs="Times New Roman"/>
          <w:b/>
          <w:sz w:val="28"/>
          <w:szCs w:val="28"/>
        </w:rPr>
        <w:t xml:space="preserve">. Численность, </w:t>
      </w:r>
      <w:r w:rsidR="008A59CE" w:rsidRPr="00F364AB">
        <w:rPr>
          <w:rFonts w:ascii="Times New Roman" w:hAnsi="Times New Roman" w:cs="Times New Roman"/>
          <w:b/>
          <w:sz w:val="28"/>
          <w:szCs w:val="28"/>
        </w:rPr>
        <w:t>начисленная</w:t>
      </w:r>
      <w:r w:rsidR="00491329" w:rsidRPr="00F364AB">
        <w:rPr>
          <w:rFonts w:ascii="Times New Roman" w:hAnsi="Times New Roman" w:cs="Times New Roman"/>
          <w:b/>
          <w:sz w:val="28"/>
          <w:szCs w:val="28"/>
        </w:rPr>
        <w:t xml:space="preserve"> </w:t>
      </w:r>
      <w:r w:rsidR="008A59CE" w:rsidRPr="00F364AB">
        <w:rPr>
          <w:rFonts w:ascii="Times New Roman" w:hAnsi="Times New Roman" w:cs="Times New Roman"/>
          <w:b/>
          <w:sz w:val="28"/>
          <w:szCs w:val="28"/>
        </w:rPr>
        <w:t>заработная плата работников</w:t>
      </w:r>
      <w:r w:rsidR="00491329" w:rsidRPr="00F364AB">
        <w:rPr>
          <w:rFonts w:ascii="Times New Roman" w:hAnsi="Times New Roman" w:cs="Times New Roman"/>
          <w:b/>
          <w:sz w:val="28"/>
          <w:szCs w:val="28"/>
        </w:rPr>
        <w:t xml:space="preserve"> </w:t>
      </w:r>
    </w:p>
    <w:p w:rsidR="008A59CE" w:rsidRPr="00F364AB" w:rsidRDefault="00491329"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и отработанное время</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59347C" w:rsidP="00986DFF">
      <w:pPr>
        <w:pStyle w:val="ConsPlusNormal"/>
        <w:widowControl/>
        <w:ind w:firstLine="539"/>
        <w:rPr>
          <w:rFonts w:ascii="Times New Roman" w:hAnsi="Times New Roman" w:cs="Times New Roman"/>
          <w:sz w:val="28"/>
          <w:szCs w:val="28"/>
        </w:rPr>
      </w:pPr>
      <w:r>
        <w:rPr>
          <w:rFonts w:ascii="Times New Roman" w:hAnsi="Times New Roman" w:cs="Times New Roman"/>
          <w:sz w:val="28"/>
          <w:szCs w:val="28"/>
        </w:rPr>
        <w:t>7</w:t>
      </w:r>
      <w:r w:rsidR="008A59CE" w:rsidRPr="00F364AB">
        <w:rPr>
          <w:rFonts w:ascii="Times New Roman" w:hAnsi="Times New Roman" w:cs="Times New Roman"/>
          <w:sz w:val="28"/>
          <w:szCs w:val="28"/>
        </w:rPr>
        <w:t xml:space="preserve">. По строке </w:t>
      </w:r>
      <w:r w:rsidR="00491329" w:rsidRPr="00F364AB">
        <w:rPr>
          <w:rFonts w:ascii="Times New Roman" w:hAnsi="Times New Roman" w:cs="Times New Roman"/>
          <w:sz w:val="28"/>
          <w:szCs w:val="28"/>
        </w:rPr>
        <w:t>0</w:t>
      </w:r>
      <w:r w:rsidR="00AB7937" w:rsidRPr="00AB7937">
        <w:rPr>
          <w:rFonts w:ascii="Times New Roman" w:hAnsi="Times New Roman" w:cs="Times New Roman"/>
          <w:sz w:val="28"/>
          <w:szCs w:val="28"/>
        </w:rPr>
        <w:t>1</w:t>
      </w:r>
      <w:r w:rsidR="008A59CE" w:rsidRPr="00F364AB">
        <w:rPr>
          <w:rFonts w:ascii="Times New Roman" w:hAnsi="Times New Roman" w:cs="Times New Roman"/>
          <w:sz w:val="28"/>
          <w:szCs w:val="28"/>
        </w:rPr>
        <w:t xml:space="preserve"> показывается </w:t>
      </w:r>
      <w:r w:rsidR="008A59CE" w:rsidRPr="00F364AB">
        <w:rPr>
          <w:rFonts w:ascii="Times New Roman" w:hAnsi="Times New Roman" w:cs="Times New Roman"/>
          <w:b/>
          <w:sz w:val="28"/>
          <w:szCs w:val="28"/>
        </w:rPr>
        <w:t>средняя численность работников</w:t>
      </w:r>
      <w:r w:rsidR="008A59CE" w:rsidRPr="00F364AB">
        <w:rPr>
          <w:rFonts w:ascii="Times New Roman" w:hAnsi="Times New Roman" w:cs="Times New Roman"/>
          <w:sz w:val="28"/>
          <w:szCs w:val="28"/>
        </w:rPr>
        <w:t xml:space="preserve"> предприятия, которая включает:</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среднесписочную численность работников;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среднюю численность внешних совместителей;</w:t>
      </w:r>
    </w:p>
    <w:p w:rsidR="00AB28DE" w:rsidRPr="00F364AB" w:rsidRDefault="008A59CE" w:rsidP="00AB28DE">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среднюю численность работников, выполнявших работы по договорам гражданско-правового характера.</w:t>
      </w:r>
    </w:p>
    <w:p w:rsidR="00AB28DE" w:rsidRPr="00F364AB" w:rsidRDefault="00AB28DE" w:rsidP="00AB28DE">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Показатель может быть заполнен с одним десятичным знаком.</w:t>
      </w:r>
    </w:p>
    <w:p w:rsidR="008A59CE" w:rsidRPr="00F364AB" w:rsidRDefault="0059347C" w:rsidP="00AB28DE">
      <w:pPr>
        <w:pStyle w:val="ConsPlusNormal"/>
        <w:spacing w:before="240"/>
        <w:ind w:firstLine="540"/>
        <w:rPr>
          <w:rFonts w:ascii="Times New Roman" w:hAnsi="Times New Roman" w:cs="Times New Roman"/>
          <w:sz w:val="28"/>
          <w:szCs w:val="28"/>
        </w:rPr>
      </w:pPr>
      <w:r>
        <w:rPr>
          <w:rFonts w:ascii="Times New Roman" w:hAnsi="Times New Roman" w:cs="Times New Roman"/>
          <w:sz w:val="28"/>
          <w:szCs w:val="28"/>
        </w:rPr>
        <w:t>8</w:t>
      </w:r>
      <w:r w:rsidR="008A59CE" w:rsidRPr="00F364AB">
        <w:rPr>
          <w:rFonts w:ascii="Times New Roman" w:hAnsi="Times New Roman" w:cs="Times New Roman"/>
          <w:sz w:val="28"/>
          <w:szCs w:val="28"/>
        </w:rPr>
        <w:t>. По строке 0</w:t>
      </w:r>
      <w:r w:rsidR="00AB7937" w:rsidRPr="00AB7937">
        <w:rPr>
          <w:rFonts w:ascii="Times New Roman" w:hAnsi="Times New Roman" w:cs="Times New Roman"/>
          <w:sz w:val="28"/>
          <w:szCs w:val="28"/>
        </w:rPr>
        <w:t>2</w:t>
      </w:r>
      <w:r w:rsidR="006B2003">
        <w:rPr>
          <w:rFonts w:ascii="Times New Roman" w:hAnsi="Times New Roman" w:cs="Times New Roman"/>
          <w:sz w:val="28"/>
          <w:szCs w:val="28"/>
        </w:rPr>
        <w:t xml:space="preserve"> </w:t>
      </w:r>
      <w:r w:rsidR="008A59CE" w:rsidRPr="00F364AB">
        <w:rPr>
          <w:rFonts w:ascii="Times New Roman" w:hAnsi="Times New Roman" w:cs="Times New Roman"/>
          <w:sz w:val="28"/>
          <w:szCs w:val="28"/>
        </w:rPr>
        <w:t xml:space="preserve">отражается </w:t>
      </w:r>
      <w:r w:rsidR="008A59CE" w:rsidRPr="00F364AB">
        <w:rPr>
          <w:rFonts w:ascii="Times New Roman" w:hAnsi="Times New Roman" w:cs="Times New Roman"/>
          <w:b/>
          <w:sz w:val="28"/>
          <w:szCs w:val="28"/>
        </w:rPr>
        <w:t>среднесписочная численность работников</w:t>
      </w:r>
      <w:r w:rsidR="008A59CE" w:rsidRPr="00F364AB">
        <w:rPr>
          <w:rFonts w:ascii="Times New Roman" w:hAnsi="Times New Roman" w:cs="Times New Roman"/>
          <w:sz w:val="28"/>
          <w:szCs w:val="28"/>
        </w:rPr>
        <w:t xml:space="preserve"> (без внешних совместителей), определяемая путем суммирования среднесписочной численности работников за все месяцы, истекшие за период с начала года, по отчетный период включи</w:t>
      </w:r>
      <w:bookmarkStart w:id="0" w:name="_GoBack"/>
      <w:bookmarkEnd w:id="0"/>
      <w:r w:rsidR="008A59CE" w:rsidRPr="00F364AB">
        <w:rPr>
          <w:rFonts w:ascii="Times New Roman" w:hAnsi="Times New Roman" w:cs="Times New Roman"/>
          <w:sz w:val="28"/>
          <w:szCs w:val="28"/>
        </w:rPr>
        <w:t>тельно, и деления полученной суммы на число месяцев за истекший период с начала года, т.е. на 3, 6, 9, 12.</w:t>
      </w:r>
      <w:r w:rsidR="00AB28DE" w:rsidRPr="00F364AB">
        <w:rPr>
          <w:rFonts w:ascii="Times New Roman" w:hAnsi="Times New Roman" w:cs="Times New Roman"/>
          <w:sz w:val="28"/>
          <w:szCs w:val="28"/>
        </w:rPr>
        <w:t xml:space="preserve"> Показатель может быть заполнен с одним десятичным знаком.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w:t>
      </w:r>
      <w:r w:rsidR="00056F20" w:rsidRPr="00F364AB">
        <w:rPr>
          <w:rFonts w:ascii="Times New Roman" w:hAnsi="Times New Roman" w:cs="Times New Roman"/>
          <w:sz w:val="28"/>
          <w:szCs w:val="28"/>
        </w:rPr>
        <w:t xml:space="preserve"> прекращении трудового договора</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C21485" w:rsidRPr="00F364AB" w:rsidRDefault="00C21485"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Среднесписочная численность работников рассчитывается на основании списочной численности, которая приводится на определенную дату, например, на последнее число отчетного периода.</w:t>
      </w:r>
    </w:p>
    <w:p w:rsidR="008A59CE" w:rsidRPr="00F364AB" w:rsidRDefault="0059347C" w:rsidP="00986DFF">
      <w:pPr>
        <w:pStyle w:val="ConsPlusNormal"/>
        <w:widowControl/>
        <w:ind w:firstLine="539"/>
        <w:rPr>
          <w:rFonts w:ascii="Times New Roman" w:hAnsi="Times New Roman" w:cs="Times New Roman"/>
          <w:sz w:val="28"/>
          <w:szCs w:val="28"/>
        </w:rPr>
      </w:pPr>
      <w:r>
        <w:rPr>
          <w:rFonts w:ascii="Times New Roman" w:hAnsi="Times New Roman" w:cs="Times New Roman"/>
          <w:sz w:val="28"/>
          <w:szCs w:val="28"/>
        </w:rPr>
        <w:t>9</w:t>
      </w:r>
      <w:r w:rsidR="008A59CE" w:rsidRPr="00F364AB">
        <w:rPr>
          <w:rFonts w:ascii="Times New Roman" w:hAnsi="Times New Roman" w:cs="Times New Roman"/>
          <w:sz w:val="28"/>
          <w:szCs w:val="28"/>
        </w:rPr>
        <w:t xml:space="preserve">. </w:t>
      </w:r>
      <w:r w:rsidR="008A59CE" w:rsidRPr="00F364AB">
        <w:rPr>
          <w:rFonts w:ascii="Times New Roman" w:hAnsi="Times New Roman" w:cs="Times New Roman"/>
          <w:b/>
          <w:bCs/>
          <w:sz w:val="28"/>
          <w:szCs w:val="28"/>
        </w:rPr>
        <w:t>В списочную численность работников</w:t>
      </w:r>
      <w:r w:rsidR="008A59CE" w:rsidRPr="00F364AB">
        <w:rPr>
          <w:rFonts w:ascii="Times New Roman" w:hAnsi="Times New Roman" w:cs="Times New Roman"/>
          <w:sz w:val="28"/>
          <w:szCs w:val="28"/>
        </w:rPr>
        <w:t xml:space="preserve">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 (организации).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Исходя из этого, в списочную численность целыми единицами включаются, в частности, работники: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а) фактически явившиеся на работу, включая и тех, которые не работали по причине простоя;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б) находившиеся в служебных командировках, если за ними сохраняется заработная плата </w:t>
      </w:r>
      <w:r w:rsidR="00056F20" w:rsidRPr="00F364AB">
        <w:rPr>
          <w:rFonts w:ascii="Times New Roman" w:hAnsi="Times New Roman" w:cs="Times New Roman"/>
          <w:sz w:val="28"/>
          <w:szCs w:val="28"/>
        </w:rPr>
        <w:t>на</w:t>
      </w:r>
      <w:r w:rsidRPr="00F364AB">
        <w:rPr>
          <w:rFonts w:ascii="Times New Roman" w:hAnsi="Times New Roman" w:cs="Times New Roman"/>
          <w:sz w:val="28"/>
          <w:szCs w:val="28"/>
        </w:rPr>
        <w:t xml:space="preserve"> данн</w:t>
      </w:r>
      <w:r w:rsidR="00056F20" w:rsidRPr="00F364AB">
        <w:rPr>
          <w:rFonts w:ascii="Times New Roman" w:hAnsi="Times New Roman" w:cs="Times New Roman"/>
          <w:sz w:val="28"/>
          <w:szCs w:val="28"/>
        </w:rPr>
        <w:t>ом</w:t>
      </w:r>
      <w:r w:rsidRPr="00F364AB">
        <w:rPr>
          <w:rFonts w:ascii="Times New Roman" w:hAnsi="Times New Roman" w:cs="Times New Roman"/>
          <w:sz w:val="28"/>
          <w:szCs w:val="28"/>
        </w:rPr>
        <w:t xml:space="preserve"> </w:t>
      </w:r>
      <w:r w:rsidR="00056F20" w:rsidRPr="00F364AB">
        <w:rPr>
          <w:rFonts w:ascii="Times New Roman" w:hAnsi="Times New Roman" w:cs="Times New Roman"/>
          <w:sz w:val="28"/>
          <w:szCs w:val="28"/>
        </w:rPr>
        <w:t>предприятии</w:t>
      </w:r>
      <w:r w:rsidRPr="00F364AB">
        <w:rPr>
          <w:rFonts w:ascii="Times New Roman" w:hAnsi="Times New Roman" w:cs="Times New Roman"/>
          <w:sz w:val="28"/>
          <w:szCs w:val="28"/>
        </w:rPr>
        <w:t>, включая работников, находившихся в краткосрочных служебных командировках за границей;</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г) не явившиеся на работу в связи с выполнением государственных или общественных обязанностей;</w:t>
      </w:r>
    </w:p>
    <w:p w:rsidR="00292E5D" w:rsidRPr="00F364AB" w:rsidRDefault="008A59CE" w:rsidP="00986DFF">
      <w:pPr>
        <w:pStyle w:val="ConsPlusNormal"/>
        <w:widowControl/>
        <w:ind w:firstLine="539"/>
        <w:rPr>
          <w:rFonts w:ascii="Times New Roman" w:hAnsi="Times New Roman"/>
          <w:sz w:val="28"/>
          <w:szCs w:val="28"/>
        </w:rPr>
      </w:pPr>
      <w:r w:rsidRPr="00F364AB">
        <w:rPr>
          <w:rFonts w:ascii="Times New Roman" w:hAnsi="Times New Roman" w:cs="Times New Roman"/>
          <w:sz w:val="28"/>
          <w:szCs w:val="28"/>
        </w:rPr>
        <w:t>д</w:t>
      </w:r>
      <w:r w:rsidR="001C50A1" w:rsidRPr="00F364AB">
        <w:rPr>
          <w:rFonts w:ascii="Times New Roman" w:hAnsi="Times New Roman" w:cs="Times New Roman"/>
          <w:sz w:val="28"/>
          <w:szCs w:val="28"/>
        </w:rPr>
        <w:t>)</w:t>
      </w:r>
      <w:r w:rsidR="00292E5D" w:rsidRPr="00F364AB">
        <w:rPr>
          <w:rFonts w:ascii="Times New Roman" w:hAnsi="Times New Roman"/>
          <w:sz w:val="28"/>
          <w:szCs w:val="28"/>
        </w:rPr>
        <w:t xml:space="preserve"> </w:t>
      </w:r>
      <w:r w:rsidR="00BE1979" w:rsidRPr="00F364AB">
        <w:rPr>
          <w:rFonts w:ascii="Times New Roman" w:hAnsi="Times New Roman"/>
          <w:sz w:val="28"/>
          <w:szCs w:val="28"/>
        </w:rPr>
        <w:t>принятые на работу на неполное рабочее время,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w:t>
      </w:r>
      <w:r w:rsidR="00292E5D" w:rsidRPr="00F364AB">
        <w:rPr>
          <w:rFonts w:ascii="Times New Roman" w:hAnsi="Times New Roman"/>
          <w:sz w:val="28"/>
          <w:szCs w:val="28"/>
        </w:rPr>
        <w:t xml:space="preserve"> </w:t>
      </w:r>
      <w:r w:rsidR="00292E5D" w:rsidRPr="00CC26E5">
        <w:rPr>
          <w:rFonts w:ascii="Times New Roman" w:hAnsi="Times New Roman"/>
          <w:sz w:val="28"/>
          <w:szCs w:val="28"/>
        </w:rPr>
        <w:t>(</w:t>
      </w:r>
      <w:r w:rsidR="00BE1979" w:rsidRPr="00CC26E5">
        <w:rPr>
          <w:rFonts w:ascii="Times New Roman" w:hAnsi="Times New Roman"/>
          <w:sz w:val="28"/>
          <w:szCs w:val="28"/>
        </w:rPr>
        <w:t>пункт 1</w:t>
      </w:r>
      <w:r w:rsidR="00CC26E5" w:rsidRPr="00CC26E5">
        <w:rPr>
          <w:rFonts w:ascii="Times New Roman" w:hAnsi="Times New Roman"/>
          <w:sz w:val="28"/>
          <w:szCs w:val="28"/>
        </w:rPr>
        <w:t>1</w:t>
      </w:r>
      <w:r w:rsidR="00BE1979" w:rsidRPr="00CC26E5">
        <w:rPr>
          <w:rFonts w:ascii="Times New Roman" w:hAnsi="Times New Roman"/>
          <w:sz w:val="28"/>
          <w:szCs w:val="28"/>
        </w:rPr>
        <w:t>.3 настоящей Инструкции</w:t>
      </w:r>
      <w:r w:rsidR="00292E5D" w:rsidRPr="00CC26E5">
        <w:rPr>
          <w:rFonts w:ascii="Times New Roman" w:hAnsi="Times New Roman"/>
          <w:sz w:val="28"/>
          <w:szCs w:val="28"/>
        </w:rPr>
        <w:t>).</w:t>
      </w:r>
      <w:r w:rsidR="00BE1979" w:rsidRPr="00F364AB">
        <w:rPr>
          <w:rFonts w:ascii="Times New Roman" w:hAnsi="Times New Roman"/>
          <w:sz w:val="28"/>
          <w:szCs w:val="28"/>
        </w:rPr>
        <w:t xml:space="preserve"> К этой группе не относятся отдельные категории работников, которым в соответствии с законодательством Российской Федерации устанавливается сокращенная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 женщины, работающие в районах Крайнего Севера и приравненных к ним местностях; работники, являющиеся инвалидами I и II групп;</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 принятые на работу с испытательным сроком;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ж) заключившие трудовой договор с предприятием о выполнении работы на дому (надомники). В списочной и среднесписочной численности работников надомники учитываются за каждый календарный день как целые единицы;</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з</w:t>
      </w:r>
      <w:r w:rsidR="008A59CE" w:rsidRPr="00F364AB">
        <w:rPr>
          <w:rFonts w:ascii="Times New Roman" w:hAnsi="Times New Roman" w:cs="Times New Roman"/>
          <w:sz w:val="28"/>
          <w:szCs w:val="28"/>
        </w:rPr>
        <w:t>) направленные с отрывом от работы в образовательные учреждения для повышения квалификации или приобретения новой профессии (специальности), если за ними сохраняется заработная плата;</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и</w:t>
      </w:r>
      <w:r w:rsidR="008A59CE" w:rsidRPr="00F364AB">
        <w:rPr>
          <w:rFonts w:ascii="Times New Roman" w:hAnsi="Times New Roman" w:cs="Times New Roman"/>
          <w:sz w:val="28"/>
          <w:szCs w:val="28"/>
        </w:rPr>
        <w:t xml:space="preserve">) </w:t>
      </w:r>
      <w:r w:rsidR="00D61FC0" w:rsidRPr="00F364AB">
        <w:rPr>
          <w:rFonts w:ascii="Times New Roman" w:hAnsi="Times New Roman" w:cs="Times New Roman"/>
          <w:sz w:val="28"/>
          <w:szCs w:val="28"/>
        </w:rPr>
        <w:t>временно принятые на работу из других организаций, если за ними не сохраняется заработная плата по месту основной работы</w:t>
      </w:r>
      <w:r w:rsidR="008A59CE" w:rsidRPr="00F364AB">
        <w:rPr>
          <w:rFonts w:ascii="Times New Roman" w:hAnsi="Times New Roman" w:cs="Times New Roman"/>
          <w:sz w:val="28"/>
          <w:szCs w:val="28"/>
        </w:rPr>
        <w:t>;</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к</w:t>
      </w:r>
      <w:r w:rsidR="008A59CE" w:rsidRPr="00F364AB">
        <w:rPr>
          <w:rFonts w:ascii="Times New Roman" w:hAnsi="Times New Roman" w:cs="Times New Roman"/>
          <w:sz w:val="28"/>
          <w:szCs w:val="28"/>
        </w:rPr>
        <w:t xml:space="preserve">) студенты и учащиеся образовательных учреждений, работающие </w:t>
      </w:r>
      <w:r w:rsidR="00D61FC0" w:rsidRPr="00F364AB">
        <w:rPr>
          <w:rFonts w:ascii="Times New Roman" w:hAnsi="Times New Roman" w:cs="Times New Roman"/>
          <w:sz w:val="28"/>
          <w:szCs w:val="28"/>
        </w:rPr>
        <w:t>на предприятии</w:t>
      </w:r>
      <w:r w:rsidR="008A59CE" w:rsidRPr="00F364AB">
        <w:rPr>
          <w:rFonts w:ascii="Times New Roman" w:hAnsi="Times New Roman" w:cs="Times New Roman"/>
          <w:sz w:val="28"/>
          <w:szCs w:val="28"/>
        </w:rPr>
        <w:t xml:space="preserve"> в период производственной практики, если они зачислены на рабочие места (должности);</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л</w:t>
      </w:r>
      <w:r w:rsidR="008A59CE" w:rsidRPr="00F364AB">
        <w:rPr>
          <w:rFonts w:ascii="Times New Roman" w:hAnsi="Times New Roman" w:cs="Times New Roman"/>
          <w:sz w:val="28"/>
          <w:szCs w:val="28"/>
        </w:rPr>
        <w:t xml:space="preserve">) обучающиеся в образовательных </w:t>
      </w:r>
      <w:r w:rsidR="00D61FC0" w:rsidRPr="00F364AB">
        <w:rPr>
          <w:rFonts w:ascii="Times New Roman" w:hAnsi="Times New Roman" w:cs="Times New Roman"/>
          <w:sz w:val="28"/>
          <w:szCs w:val="28"/>
        </w:rPr>
        <w:t>организациях</w:t>
      </w:r>
      <w:r w:rsidR="008A59CE" w:rsidRPr="00F364AB">
        <w:rPr>
          <w:rFonts w:ascii="Times New Roman" w:hAnsi="Times New Roman" w:cs="Times New Roman"/>
          <w:sz w:val="28"/>
          <w:szCs w:val="28"/>
        </w:rPr>
        <w:t>, аспирантурах, находящиеся в учебном отпуске с сохранением полностью или частично заработной платы;</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м</w:t>
      </w:r>
      <w:r w:rsidR="008A59CE" w:rsidRPr="00F364AB">
        <w:rPr>
          <w:rFonts w:ascii="Times New Roman" w:hAnsi="Times New Roman" w:cs="Times New Roman"/>
          <w:sz w:val="28"/>
          <w:szCs w:val="28"/>
        </w:rPr>
        <w:t xml:space="preserve">) обучающиеся в образовательных </w:t>
      </w:r>
      <w:r w:rsidR="00D61FC0" w:rsidRPr="00F364AB">
        <w:rPr>
          <w:rFonts w:ascii="Times New Roman" w:hAnsi="Times New Roman" w:cs="Times New Roman"/>
          <w:sz w:val="28"/>
          <w:szCs w:val="28"/>
        </w:rPr>
        <w:t xml:space="preserve">организациях </w:t>
      </w:r>
      <w:r w:rsidR="008A59CE" w:rsidRPr="00F364AB">
        <w:rPr>
          <w:rFonts w:ascii="Times New Roman" w:hAnsi="Times New Roman" w:cs="Times New Roman"/>
          <w:sz w:val="28"/>
          <w:szCs w:val="28"/>
        </w:rPr>
        <w:t xml:space="preserve">и находившиеся в дополнительном отпуске без сохранения заработной платы, а также работники, поступающие в образовательные </w:t>
      </w:r>
      <w:r w:rsidR="00D61FC0" w:rsidRPr="00F364AB">
        <w:rPr>
          <w:rFonts w:ascii="Times New Roman" w:hAnsi="Times New Roman" w:cs="Times New Roman"/>
          <w:sz w:val="28"/>
          <w:szCs w:val="28"/>
        </w:rPr>
        <w:t>организации</w:t>
      </w:r>
      <w:r w:rsidR="008A59CE" w:rsidRPr="00F364AB">
        <w:rPr>
          <w:rFonts w:ascii="Times New Roman" w:hAnsi="Times New Roman" w:cs="Times New Roman"/>
          <w:sz w:val="28"/>
          <w:szCs w:val="28"/>
        </w:rPr>
        <w:t xml:space="preserve">, находившиеся в отпуске без сохранения заработной платы для сдачи вступительных </w:t>
      </w:r>
      <w:r w:rsidR="008A59CE" w:rsidRPr="00CC26E5">
        <w:rPr>
          <w:rFonts w:ascii="Times New Roman" w:hAnsi="Times New Roman" w:cs="Times New Roman"/>
          <w:sz w:val="28"/>
          <w:szCs w:val="28"/>
        </w:rPr>
        <w:t>экзаменов (см. п. 1</w:t>
      </w:r>
      <w:r w:rsidR="00CC26E5" w:rsidRPr="00CC26E5">
        <w:rPr>
          <w:rFonts w:ascii="Times New Roman" w:hAnsi="Times New Roman" w:cs="Times New Roman"/>
          <w:sz w:val="28"/>
          <w:szCs w:val="28"/>
        </w:rPr>
        <w:t>1</w:t>
      </w:r>
      <w:r w:rsidR="008A59CE" w:rsidRPr="00CC26E5">
        <w:rPr>
          <w:rFonts w:ascii="Times New Roman" w:hAnsi="Times New Roman" w:cs="Times New Roman"/>
          <w:sz w:val="28"/>
          <w:szCs w:val="28"/>
        </w:rPr>
        <w:t>.1);</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н</w:t>
      </w:r>
      <w:r w:rsidR="008A59CE" w:rsidRPr="00F364AB">
        <w:rPr>
          <w:rFonts w:ascii="Times New Roman" w:hAnsi="Times New Roman" w:cs="Times New Roman"/>
          <w:sz w:val="28"/>
          <w:szCs w:val="28"/>
        </w:rPr>
        <w:t>) находившиеся в ежегодных и дополнительных отпусках, предоставляемых в соответствии с законодательством, коллективным договором и трудовым договором,</w:t>
      </w:r>
      <w:r w:rsidR="00D61FC0" w:rsidRPr="00F364AB">
        <w:rPr>
          <w:rFonts w:ascii="Times New Roman" w:hAnsi="Times New Roman" w:cs="Times New Roman"/>
          <w:sz w:val="28"/>
          <w:szCs w:val="28"/>
        </w:rPr>
        <w:t xml:space="preserve"> включая находившихся в отпуске</w:t>
      </w:r>
      <w:r w:rsidR="008A59CE" w:rsidRPr="00F364AB">
        <w:rPr>
          <w:rFonts w:ascii="Times New Roman" w:hAnsi="Times New Roman" w:cs="Times New Roman"/>
          <w:sz w:val="28"/>
          <w:szCs w:val="28"/>
        </w:rPr>
        <w:t xml:space="preserve"> с последующим увольнением;</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о</w:t>
      </w:r>
      <w:r w:rsidR="008A59CE" w:rsidRPr="00F364AB">
        <w:rPr>
          <w:rFonts w:ascii="Times New Roman" w:hAnsi="Times New Roman" w:cs="Times New Roman"/>
          <w:sz w:val="28"/>
          <w:szCs w:val="28"/>
        </w:rPr>
        <w:t>) имевшие выходной день согласно графику работы предприятия, а также за переработку времени при суммированном учете рабочего времени;</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w:t>
      </w:r>
      <w:r w:rsidR="008A59CE" w:rsidRPr="00F364AB">
        <w:rPr>
          <w:rFonts w:ascii="Times New Roman" w:hAnsi="Times New Roman" w:cs="Times New Roman"/>
          <w:sz w:val="28"/>
          <w:szCs w:val="28"/>
        </w:rPr>
        <w:t>) получившие день отдыха за работу в выходные или праздничные (нерабочие) дни;</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р</w:t>
      </w:r>
      <w:r w:rsidR="008A59CE" w:rsidRPr="00F364AB">
        <w:rPr>
          <w:rFonts w:ascii="Times New Roman" w:hAnsi="Times New Roman" w:cs="Times New Roman"/>
          <w:sz w:val="28"/>
          <w:szCs w:val="28"/>
        </w:rPr>
        <w:t xml:space="preserve">) находившиеся в отпусках по беременности и родам, в отпусках в связи с </w:t>
      </w:r>
      <w:r w:rsidR="00D61FC0" w:rsidRPr="00F364AB">
        <w:rPr>
          <w:rFonts w:ascii="Times New Roman" w:hAnsi="Times New Roman" w:cs="Times New Roman"/>
          <w:sz w:val="28"/>
          <w:szCs w:val="28"/>
        </w:rPr>
        <w:t xml:space="preserve">усыновлением ребенка со дня усыновления ребенка, а также в дополнительном отпуске по уходу за </w:t>
      </w:r>
      <w:r w:rsidR="00D61FC0" w:rsidRPr="00CC26E5">
        <w:rPr>
          <w:rFonts w:ascii="Times New Roman" w:hAnsi="Times New Roman" w:cs="Times New Roman"/>
          <w:sz w:val="28"/>
          <w:szCs w:val="28"/>
        </w:rPr>
        <w:t xml:space="preserve">ребенком </w:t>
      </w:r>
      <w:r w:rsidR="008A59CE" w:rsidRPr="00CC26E5">
        <w:rPr>
          <w:rFonts w:ascii="Times New Roman" w:hAnsi="Times New Roman" w:cs="Times New Roman"/>
          <w:sz w:val="28"/>
          <w:szCs w:val="28"/>
        </w:rPr>
        <w:t>(см. п. 1</w:t>
      </w:r>
      <w:r w:rsidR="00CC26E5" w:rsidRPr="00CC26E5">
        <w:rPr>
          <w:rFonts w:ascii="Times New Roman" w:hAnsi="Times New Roman" w:cs="Times New Roman"/>
          <w:sz w:val="28"/>
          <w:szCs w:val="28"/>
        </w:rPr>
        <w:t>1</w:t>
      </w:r>
      <w:r w:rsidR="008A59CE" w:rsidRPr="00CC26E5">
        <w:rPr>
          <w:rFonts w:ascii="Times New Roman" w:hAnsi="Times New Roman" w:cs="Times New Roman"/>
          <w:sz w:val="28"/>
          <w:szCs w:val="28"/>
        </w:rPr>
        <w:t>.1);</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w:t>
      </w:r>
      <w:r w:rsidR="008A59CE" w:rsidRPr="00F364AB">
        <w:rPr>
          <w:rFonts w:ascii="Times New Roman" w:hAnsi="Times New Roman" w:cs="Times New Roman"/>
          <w:sz w:val="28"/>
          <w:szCs w:val="28"/>
        </w:rPr>
        <w:t>) принятые для замещения отсутствующих работников (ввиду болезни, отпуска по беременности и родам, отпуска по уходу за ребенком);</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т</w:t>
      </w:r>
      <w:r w:rsidR="008A59CE" w:rsidRPr="00F364AB">
        <w:rPr>
          <w:rFonts w:ascii="Times New Roman" w:hAnsi="Times New Roman" w:cs="Times New Roman"/>
          <w:sz w:val="28"/>
          <w:szCs w:val="28"/>
        </w:rPr>
        <w:t xml:space="preserve">) </w:t>
      </w:r>
      <w:r w:rsidR="00D24A46" w:rsidRPr="00F364AB">
        <w:rPr>
          <w:rFonts w:ascii="Times New Roman" w:hAnsi="Times New Roman"/>
          <w:sz w:val="28"/>
          <w:szCs w:val="28"/>
        </w:rPr>
        <w:t>находившиеся в отпуске без сохранения заработной платы независимо от длительности отпуска</w:t>
      </w:r>
      <w:r w:rsidR="008A59CE" w:rsidRPr="00F364AB">
        <w:rPr>
          <w:rFonts w:ascii="Times New Roman" w:hAnsi="Times New Roman" w:cs="Times New Roman"/>
          <w:sz w:val="28"/>
          <w:szCs w:val="28"/>
        </w:rPr>
        <w:t>;</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у</w:t>
      </w:r>
      <w:r w:rsidR="008A59CE" w:rsidRPr="00F364AB">
        <w:rPr>
          <w:rFonts w:ascii="Times New Roman" w:hAnsi="Times New Roman" w:cs="Times New Roman"/>
          <w:sz w:val="28"/>
          <w:szCs w:val="28"/>
        </w:rPr>
        <w:t xml:space="preserve">) </w:t>
      </w:r>
      <w:r w:rsidR="00D24A46" w:rsidRPr="00F364AB">
        <w:rPr>
          <w:rFonts w:ascii="Times New Roman" w:hAnsi="Times New Roman"/>
          <w:sz w:val="28"/>
          <w:szCs w:val="28"/>
        </w:rPr>
        <w:t>находившиеся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r w:rsidR="008A59CE" w:rsidRPr="00F364AB">
        <w:rPr>
          <w:rFonts w:ascii="Times New Roman" w:hAnsi="Times New Roman" w:cs="Times New Roman"/>
          <w:sz w:val="28"/>
          <w:szCs w:val="28"/>
        </w:rPr>
        <w:t>;</w:t>
      </w:r>
    </w:p>
    <w:p w:rsidR="008A59CE" w:rsidRPr="00F364AB" w:rsidRDefault="00BA2521" w:rsidP="00CC26E5">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ф</w:t>
      </w:r>
      <w:r w:rsidR="008A59CE" w:rsidRPr="00F364AB">
        <w:rPr>
          <w:rFonts w:ascii="Times New Roman" w:hAnsi="Times New Roman" w:cs="Times New Roman"/>
          <w:sz w:val="28"/>
          <w:szCs w:val="28"/>
        </w:rPr>
        <w:t>) принимавшие участие в забастовках;</w:t>
      </w:r>
    </w:p>
    <w:p w:rsidR="00C0717C" w:rsidRPr="00F364AB" w:rsidRDefault="00BA2521" w:rsidP="00CC26E5">
      <w:pPr>
        <w:pStyle w:val="a7"/>
        <w:widowControl w:val="0"/>
        <w:tabs>
          <w:tab w:val="left" w:pos="851"/>
        </w:tabs>
        <w:spacing w:after="0"/>
        <w:ind w:firstLine="539"/>
        <w:rPr>
          <w:rFonts w:ascii="Times New Roman" w:hAnsi="Times New Roman" w:cs="Arial"/>
          <w:sz w:val="28"/>
          <w:szCs w:val="28"/>
        </w:rPr>
      </w:pPr>
      <w:r w:rsidRPr="00F364AB">
        <w:rPr>
          <w:rFonts w:ascii="Times New Roman" w:hAnsi="Times New Roman"/>
          <w:sz w:val="28"/>
          <w:szCs w:val="28"/>
        </w:rPr>
        <w:t>х</w:t>
      </w:r>
      <w:r w:rsidR="00D24A46" w:rsidRPr="00F364AB">
        <w:rPr>
          <w:rFonts w:ascii="Times New Roman" w:hAnsi="Times New Roman"/>
          <w:sz w:val="28"/>
          <w:szCs w:val="28"/>
        </w:rPr>
        <w:t>)</w:t>
      </w:r>
      <w:r w:rsidR="001C50A1" w:rsidRPr="00F364AB">
        <w:rPr>
          <w:rFonts w:ascii="Times New Roman" w:hAnsi="Times New Roman"/>
          <w:sz w:val="28"/>
          <w:szCs w:val="28"/>
        </w:rPr>
        <w:t xml:space="preserve"> </w:t>
      </w:r>
      <w:r w:rsidR="00BF1301" w:rsidRPr="00F364AB">
        <w:rPr>
          <w:rFonts w:ascii="Times New Roman" w:hAnsi="Times New Roman" w:cs="Arial"/>
          <w:sz w:val="28"/>
          <w:szCs w:val="28"/>
        </w:rPr>
        <w:t>работавшие вахтовым методом учитываются в отчете организации, с которой заключены трудовые договоры и договоры гражданско-правового характера</w:t>
      </w:r>
      <w:r w:rsidR="00C0717C" w:rsidRPr="00F364AB">
        <w:rPr>
          <w:rFonts w:ascii="Times New Roman" w:hAnsi="Times New Roman" w:cs="Arial"/>
          <w:sz w:val="28"/>
          <w:szCs w:val="28"/>
        </w:rPr>
        <w:t>;</w:t>
      </w:r>
    </w:p>
    <w:p w:rsidR="008A59CE" w:rsidRPr="00F364AB" w:rsidRDefault="00BA2521" w:rsidP="00CC26E5">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ц</w:t>
      </w:r>
      <w:r w:rsidR="00C0717C" w:rsidRPr="00F364AB">
        <w:rPr>
          <w:rFonts w:ascii="Times New Roman" w:hAnsi="Times New Roman" w:cs="Times New Roman"/>
          <w:sz w:val="28"/>
          <w:szCs w:val="28"/>
        </w:rPr>
        <w:t xml:space="preserve">) </w:t>
      </w:r>
      <w:r w:rsidR="008A59CE" w:rsidRPr="00F364AB">
        <w:rPr>
          <w:rFonts w:ascii="Times New Roman" w:hAnsi="Times New Roman" w:cs="Times New Roman"/>
          <w:sz w:val="28"/>
          <w:szCs w:val="28"/>
        </w:rPr>
        <w:t>иностранные граждане, работавшие в организациях, расположенных на территории России;</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ч</w:t>
      </w:r>
      <w:r w:rsidR="008A59CE" w:rsidRPr="00F364AB">
        <w:rPr>
          <w:rFonts w:ascii="Times New Roman" w:hAnsi="Times New Roman" w:cs="Times New Roman"/>
          <w:sz w:val="28"/>
          <w:szCs w:val="28"/>
        </w:rPr>
        <w:t>) совершившие прогулы;</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ш</w:t>
      </w:r>
      <w:r w:rsidR="008A59CE" w:rsidRPr="00F364AB">
        <w:rPr>
          <w:rFonts w:ascii="Times New Roman" w:hAnsi="Times New Roman" w:cs="Times New Roman"/>
          <w:sz w:val="28"/>
          <w:szCs w:val="28"/>
        </w:rPr>
        <w:t>) находившиеся под следствием до решения суда.</w:t>
      </w:r>
    </w:p>
    <w:p w:rsidR="002359D5" w:rsidRPr="00F364AB" w:rsidRDefault="002359D5" w:rsidP="00986DFF">
      <w:pPr>
        <w:pStyle w:val="ConsPlusNormal"/>
        <w:widowControl/>
        <w:ind w:firstLine="539"/>
        <w:rPr>
          <w:rFonts w:ascii="Times New Roman" w:hAnsi="Times New Roman" w:cs="Times New Roman"/>
          <w:sz w:val="28"/>
          <w:szCs w:val="28"/>
        </w:rPr>
      </w:pP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w:t>
      </w:r>
      <w:r w:rsidR="0059347C">
        <w:rPr>
          <w:rFonts w:ascii="Times New Roman" w:hAnsi="Times New Roman" w:cs="Times New Roman"/>
          <w:sz w:val="28"/>
          <w:szCs w:val="28"/>
        </w:rPr>
        <w:t>0</w:t>
      </w:r>
      <w:r w:rsidR="008A59CE" w:rsidRPr="0059347C">
        <w:rPr>
          <w:rFonts w:ascii="Times New Roman" w:hAnsi="Times New Roman" w:cs="Times New Roman"/>
          <w:bCs/>
          <w:sz w:val="28"/>
          <w:szCs w:val="28"/>
        </w:rPr>
        <w:t>.</w:t>
      </w:r>
      <w:r w:rsidR="008A59CE" w:rsidRPr="00F364AB">
        <w:rPr>
          <w:rFonts w:ascii="Times New Roman" w:hAnsi="Times New Roman" w:cs="Times New Roman"/>
          <w:b/>
          <w:bCs/>
          <w:sz w:val="28"/>
          <w:szCs w:val="28"/>
        </w:rPr>
        <w:t xml:space="preserve"> Не включаются в списочную численность работники</w:t>
      </w:r>
      <w:r w:rsidR="008A59CE"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а) принятые на работу по совместительству из других </w:t>
      </w:r>
      <w:r w:rsidR="0001436D" w:rsidRPr="00F364AB">
        <w:rPr>
          <w:rFonts w:ascii="Times New Roman" w:hAnsi="Times New Roman" w:cs="Times New Roman"/>
          <w:sz w:val="28"/>
          <w:szCs w:val="28"/>
        </w:rPr>
        <w:t>предприятий (организаций).</w:t>
      </w:r>
      <w:r w:rsidR="00292E5D" w:rsidRPr="00F364AB">
        <w:rPr>
          <w:rFonts w:ascii="Times New Roman" w:hAnsi="Times New Roman" w:cs="Times New Roman"/>
          <w:sz w:val="28"/>
          <w:szCs w:val="28"/>
        </w:rPr>
        <w:t xml:space="preserve"> </w:t>
      </w:r>
      <w:r w:rsidRPr="00F364AB">
        <w:rPr>
          <w:rFonts w:ascii="Times New Roman" w:hAnsi="Times New Roman" w:cs="Times New Roman"/>
          <w:sz w:val="28"/>
          <w:szCs w:val="28"/>
        </w:rPr>
        <w:t>Учет внешних совместителей ведется отдельно.</w:t>
      </w:r>
    </w:p>
    <w:p w:rsidR="008A59CE" w:rsidRPr="00F364AB" w:rsidRDefault="008A59CE" w:rsidP="00986DFF">
      <w:pPr>
        <w:ind w:firstLine="709"/>
        <w:rPr>
          <w:sz w:val="28"/>
          <w:szCs w:val="28"/>
        </w:rPr>
      </w:pPr>
      <w:r w:rsidRPr="00F364AB">
        <w:rPr>
          <w:sz w:val="28"/>
          <w:szCs w:val="28"/>
        </w:rPr>
        <w:t>Примечание. Работник, получающий на одном предприятии две, полторы или менее одной ставки или оформленный на одном предприятии как внутренний совместитель, учитывается в списочной численности работников к</w:t>
      </w:r>
      <w:r w:rsidR="00C0717C" w:rsidRPr="00F364AB">
        <w:rPr>
          <w:sz w:val="28"/>
          <w:szCs w:val="28"/>
        </w:rPr>
        <w:t xml:space="preserve">ак один человек (целая единица). При этом работник, состоящий в списочном составе организации и выполняющий работы на условиях внутреннего </w:t>
      </w:r>
      <w:r w:rsidR="00C0717C" w:rsidRPr="00F364AB">
        <w:rPr>
          <w:sz w:val="28"/>
          <w:szCs w:val="28"/>
        </w:rPr>
        <w:lastRenderedPageBreak/>
        <w:t>совместительства, учитывается один раз по месту основной работы, а в фонде заработной платы показывается сумма заработной платы с учетом оплаты труда по совместительству;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б) выполнявшие работу по договорам гражданско-правового характера.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Примечание. </w:t>
      </w:r>
      <w:r w:rsidR="00B067B4" w:rsidRPr="00F364AB">
        <w:rPr>
          <w:rFonts w:ascii="Times New Roman" w:hAnsi="Times New Roman" w:cs="Times New Roman"/>
          <w:sz w:val="28"/>
          <w:szCs w:val="28"/>
        </w:rPr>
        <w:t>Работник, состоящий в списочном</w:t>
      </w:r>
      <w:r w:rsidRPr="00F364AB">
        <w:rPr>
          <w:rFonts w:ascii="Times New Roman" w:hAnsi="Times New Roman" w:cs="Times New Roman"/>
          <w:sz w:val="28"/>
          <w:szCs w:val="28"/>
        </w:rPr>
        <w:t xml:space="preserve"> составе и заключивший договор гражданско-правового характера с этим же предприятием, </w:t>
      </w:r>
      <w:r w:rsidRPr="00CC26E5">
        <w:rPr>
          <w:rFonts w:ascii="Times New Roman" w:hAnsi="Times New Roman" w:cs="Times New Roman"/>
          <w:sz w:val="28"/>
          <w:szCs w:val="28"/>
        </w:rPr>
        <w:t>учитывается в среднесписочной численности один раз по месту основной работы</w:t>
      </w:r>
      <w:r w:rsidR="0001436D" w:rsidRPr="00CC26E5">
        <w:rPr>
          <w:rFonts w:ascii="Times New Roman" w:hAnsi="Times New Roman" w:cs="Times New Roman"/>
          <w:sz w:val="28"/>
          <w:szCs w:val="28"/>
        </w:rPr>
        <w:t xml:space="preserve"> (по строке </w:t>
      </w:r>
      <w:r w:rsidR="00440111" w:rsidRPr="00CC26E5">
        <w:rPr>
          <w:rFonts w:ascii="Times New Roman" w:hAnsi="Times New Roman" w:cs="Times New Roman"/>
          <w:sz w:val="28"/>
          <w:szCs w:val="28"/>
        </w:rPr>
        <w:t>04)</w:t>
      </w:r>
      <w:r w:rsidR="0001436D" w:rsidRPr="00CC26E5">
        <w:rPr>
          <w:rFonts w:ascii="Times New Roman" w:hAnsi="Times New Roman" w:cs="Times New Roman"/>
          <w:sz w:val="28"/>
          <w:szCs w:val="28"/>
        </w:rPr>
        <w:t>, а начисленная ему заработная плата по трудовому договору и договору гражданско-правового характера - в фонде заработной платы работников списочного состава (по строке 0</w:t>
      </w:r>
      <w:r w:rsidR="00FE7538" w:rsidRPr="00CC26E5">
        <w:rPr>
          <w:rFonts w:ascii="Times New Roman" w:hAnsi="Times New Roman" w:cs="Times New Roman"/>
          <w:sz w:val="28"/>
          <w:szCs w:val="28"/>
        </w:rPr>
        <w:t>9</w:t>
      </w:r>
      <w:r w:rsidR="0001436D" w:rsidRPr="00CC26E5">
        <w:rPr>
          <w:rFonts w:ascii="Times New Roman" w:hAnsi="Times New Roman" w:cs="Times New Roman"/>
          <w:sz w:val="28"/>
          <w:szCs w:val="28"/>
        </w:rPr>
        <w:t>)</w:t>
      </w:r>
      <w:r w:rsidRPr="00CC26E5">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в) привлеченные для работы согласно специальным договорам с государственными организациями на предоставление рабочей силы (лица, отбывающие наказание в виде лишения свободы) и учитываемые в среднесписочной численности работников </w:t>
      </w:r>
      <w:r w:rsidRPr="00CC26E5">
        <w:rPr>
          <w:rFonts w:ascii="Times New Roman" w:hAnsi="Times New Roman" w:cs="Times New Roman"/>
          <w:sz w:val="28"/>
          <w:szCs w:val="28"/>
        </w:rPr>
        <w:t>(см. п. 1</w:t>
      </w:r>
      <w:r w:rsidR="00CC26E5" w:rsidRPr="00CC26E5">
        <w:rPr>
          <w:rFonts w:ascii="Times New Roman" w:hAnsi="Times New Roman" w:cs="Times New Roman"/>
          <w:sz w:val="28"/>
          <w:szCs w:val="28"/>
        </w:rPr>
        <w:t>1</w:t>
      </w:r>
      <w:r w:rsidRPr="00CC26E5">
        <w:rPr>
          <w:rFonts w:ascii="Times New Roman" w:hAnsi="Times New Roman" w:cs="Times New Roman"/>
          <w:sz w:val="28"/>
          <w:szCs w:val="28"/>
        </w:rPr>
        <w:t>.2);</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г) переведенные на работу в </w:t>
      </w:r>
      <w:r w:rsidR="0001436D" w:rsidRPr="00F364AB">
        <w:rPr>
          <w:rFonts w:ascii="Times New Roman" w:hAnsi="Times New Roman" w:cs="Times New Roman"/>
          <w:sz w:val="28"/>
          <w:szCs w:val="28"/>
        </w:rPr>
        <w:t>другое предприятие (организацию)</w:t>
      </w:r>
      <w:r w:rsidRPr="00F364AB">
        <w:rPr>
          <w:rFonts w:ascii="Times New Roman" w:hAnsi="Times New Roman" w:cs="Times New Roman"/>
          <w:sz w:val="28"/>
          <w:szCs w:val="28"/>
        </w:rPr>
        <w:t>, если за ними не сохраняется заработная плата, а также направленные на работу за границу;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д) направленные </w:t>
      </w:r>
      <w:r w:rsidR="0001436D" w:rsidRPr="00F364AB">
        <w:rPr>
          <w:rFonts w:ascii="Times New Roman" w:hAnsi="Times New Roman" w:cs="Times New Roman"/>
          <w:sz w:val="28"/>
          <w:szCs w:val="28"/>
        </w:rPr>
        <w:t>предприяти</w:t>
      </w:r>
      <w:r w:rsidRPr="00F364AB">
        <w:rPr>
          <w:rFonts w:ascii="Times New Roman" w:hAnsi="Times New Roman" w:cs="Times New Roman"/>
          <w:sz w:val="28"/>
          <w:szCs w:val="28"/>
        </w:rPr>
        <w:t xml:space="preserve">ями на обучение в образовательные </w:t>
      </w:r>
      <w:r w:rsidR="0001436D" w:rsidRPr="00F364AB">
        <w:rPr>
          <w:rFonts w:ascii="Times New Roman" w:hAnsi="Times New Roman" w:cs="Times New Roman"/>
          <w:sz w:val="28"/>
          <w:szCs w:val="28"/>
        </w:rPr>
        <w:t>организации</w:t>
      </w:r>
      <w:r w:rsidRPr="00F364AB">
        <w:rPr>
          <w:rFonts w:ascii="Times New Roman" w:hAnsi="Times New Roman" w:cs="Times New Roman"/>
          <w:sz w:val="28"/>
          <w:szCs w:val="28"/>
        </w:rPr>
        <w:t xml:space="preserve"> с отрывом от работы, получающие стипендию за счет средств этих </w:t>
      </w:r>
      <w:r w:rsidR="0001436D" w:rsidRPr="00F364AB">
        <w:rPr>
          <w:rFonts w:ascii="Times New Roman" w:hAnsi="Times New Roman" w:cs="Times New Roman"/>
          <w:sz w:val="28"/>
          <w:szCs w:val="28"/>
        </w:rPr>
        <w:t>предприятий</w:t>
      </w:r>
      <w:r w:rsidRPr="00F364AB">
        <w:rPr>
          <w:rFonts w:ascii="Times New Roman" w:hAnsi="Times New Roman" w:cs="Times New Roman"/>
          <w:sz w:val="28"/>
          <w:szCs w:val="28"/>
        </w:rPr>
        <w:t>; лица, с которыми заключен ученический договор на профессиональное обучение с выплатой в период ученичества стипендии;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е) подавшие заявление об увольнении и прекратившие работу до истечения срока предупреждения или прекратившие работу без предупреждения </w:t>
      </w:r>
      <w:r w:rsidR="0001436D" w:rsidRPr="00F364AB">
        <w:rPr>
          <w:rFonts w:ascii="Times New Roman" w:hAnsi="Times New Roman" w:cs="Times New Roman"/>
          <w:sz w:val="28"/>
          <w:szCs w:val="28"/>
        </w:rPr>
        <w:t>работодателя</w:t>
      </w:r>
      <w:r w:rsidRPr="00F364AB">
        <w:rPr>
          <w:rFonts w:ascii="Times New Roman" w:hAnsi="Times New Roman" w:cs="Times New Roman"/>
          <w:sz w:val="28"/>
          <w:szCs w:val="28"/>
        </w:rPr>
        <w:t>. Они исключаются из списочной численности работников с первого дня невыхода на работу;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ж) собственники данной организации, не получающие заработную плату;</w:t>
      </w:r>
    </w:p>
    <w:p w:rsidR="00E93F0E" w:rsidRPr="00F364AB" w:rsidRDefault="00E93F0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з) </w:t>
      </w:r>
      <w:r w:rsidRPr="00F364AB">
        <w:rPr>
          <w:rFonts w:ascii="Times New Roman" w:hAnsi="Times New Roman"/>
          <w:sz w:val="28"/>
          <w:szCs w:val="28"/>
        </w:rPr>
        <w:t>члены кооператива, не заключившие трудовых договоров с организацией;</w:t>
      </w:r>
    </w:p>
    <w:p w:rsidR="00E93F0E" w:rsidRPr="00F364AB" w:rsidRDefault="00E93F0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и</w:t>
      </w:r>
      <w:r w:rsidR="00440111" w:rsidRPr="00F364AB">
        <w:rPr>
          <w:rFonts w:ascii="Times New Roman" w:hAnsi="Times New Roman" w:cs="Times New Roman"/>
          <w:sz w:val="28"/>
          <w:szCs w:val="28"/>
        </w:rPr>
        <w:t>) адвокаты.</w:t>
      </w: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w:t>
      </w:r>
      <w:r w:rsidR="000A562C">
        <w:rPr>
          <w:rFonts w:ascii="Times New Roman" w:hAnsi="Times New Roman" w:cs="Times New Roman"/>
          <w:sz w:val="28"/>
          <w:szCs w:val="28"/>
        </w:rPr>
        <w:t>1</w:t>
      </w:r>
      <w:r w:rsidR="008A59CE" w:rsidRPr="00F364AB">
        <w:rPr>
          <w:rFonts w:ascii="Times New Roman" w:hAnsi="Times New Roman" w:cs="Times New Roman"/>
          <w:sz w:val="28"/>
          <w:szCs w:val="28"/>
        </w:rPr>
        <w:t>. При определении среднесписочной численности работников, показываемой в строке 0</w:t>
      </w:r>
      <w:r w:rsidR="00E14900">
        <w:rPr>
          <w:rFonts w:ascii="Times New Roman" w:hAnsi="Times New Roman" w:cs="Times New Roman"/>
          <w:sz w:val="28"/>
          <w:szCs w:val="28"/>
        </w:rPr>
        <w:t>2</w:t>
      </w:r>
      <w:r w:rsidR="006B2003">
        <w:rPr>
          <w:rFonts w:ascii="Times New Roman" w:hAnsi="Times New Roman" w:cs="Times New Roman"/>
          <w:sz w:val="28"/>
          <w:szCs w:val="28"/>
        </w:rPr>
        <w:t xml:space="preserve"> </w:t>
      </w:r>
      <w:r w:rsidR="008A59CE" w:rsidRPr="00F364AB">
        <w:rPr>
          <w:rFonts w:ascii="Times New Roman" w:hAnsi="Times New Roman" w:cs="Times New Roman"/>
          <w:sz w:val="28"/>
          <w:szCs w:val="28"/>
        </w:rPr>
        <w:t>следует иметь в виду следующее.</w:t>
      </w:r>
    </w:p>
    <w:p w:rsidR="008A59CE" w:rsidRPr="00F364AB" w:rsidRDefault="00440111" w:rsidP="00986DFF">
      <w:pPr>
        <w:pStyle w:val="ConsPlusNormal"/>
        <w:widowControl/>
        <w:ind w:firstLine="539"/>
        <w:rPr>
          <w:rFonts w:ascii="Times New Roman" w:hAnsi="Times New Roman" w:cs="Times New Roman"/>
          <w:b/>
          <w:sz w:val="28"/>
          <w:szCs w:val="28"/>
        </w:rPr>
      </w:pPr>
      <w:r w:rsidRPr="00F364AB">
        <w:rPr>
          <w:rFonts w:ascii="Times New Roman" w:hAnsi="Times New Roman" w:cs="Times New Roman"/>
          <w:sz w:val="28"/>
          <w:szCs w:val="28"/>
        </w:rPr>
        <w:t>1</w:t>
      </w:r>
      <w:r w:rsidR="000A562C">
        <w:rPr>
          <w:rFonts w:ascii="Times New Roman" w:hAnsi="Times New Roman" w:cs="Times New Roman"/>
          <w:sz w:val="28"/>
          <w:szCs w:val="28"/>
        </w:rPr>
        <w:t>1</w:t>
      </w:r>
      <w:r w:rsidR="008A59CE" w:rsidRPr="00F364AB">
        <w:rPr>
          <w:rFonts w:ascii="Times New Roman" w:hAnsi="Times New Roman" w:cs="Times New Roman"/>
          <w:sz w:val="28"/>
          <w:szCs w:val="28"/>
        </w:rPr>
        <w:t xml:space="preserve">.1. </w:t>
      </w:r>
      <w:r w:rsidR="008A59CE" w:rsidRPr="00F364AB">
        <w:rPr>
          <w:rFonts w:ascii="Times New Roman" w:hAnsi="Times New Roman" w:cs="Times New Roman"/>
          <w:b/>
          <w:sz w:val="28"/>
          <w:szCs w:val="28"/>
        </w:rPr>
        <w:t>Некоторые работники списочной численности не включаются в среднесписочную численность.</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К таким работникам относятся: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 </w:t>
      </w:r>
      <w:r w:rsidR="00CC5D80" w:rsidRPr="00F364AB">
        <w:rPr>
          <w:rFonts w:ascii="Times New Roman" w:hAnsi="Times New Roman" w:cs="Times New Roman"/>
          <w:sz w:val="28"/>
          <w:szCs w:val="28"/>
        </w:rPr>
        <w:t>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отпуске по уходу за ребенком (однако</w:t>
      </w:r>
      <w:r w:rsidR="003C57B4" w:rsidRPr="00F364AB">
        <w:rPr>
          <w:rFonts w:ascii="Times New Roman" w:hAnsi="Times New Roman" w:cs="Times New Roman"/>
          <w:sz w:val="28"/>
          <w:szCs w:val="28"/>
        </w:rPr>
        <w:t>,</w:t>
      </w:r>
      <w:r w:rsidR="00CC5D80" w:rsidRPr="00F364AB">
        <w:rPr>
          <w:rFonts w:ascii="Times New Roman" w:hAnsi="Times New Roman" w:cs="Times New Roman"/>
          <w:sz w:val="28"/>
          <w:szCs w:val="28"/>
        </w:rPr>
        <w:t xml:space="preserve"> работающие на условиях неполного рабочего времени или на дому с сохранением права на получение пособия по государственному социальному страхованию</w:t>
      </w:r>
      <w:r w:rsidR="003C57B4" w:rsidRPr="00F364AB">
        <w:rPr>
          <w:rFonts w:ascii="Times New Roman" w:hAnsi="Times New Roman" w:cs="Times New Roman"/>
          <w:sz w:val="28"/>
          <w:szCs w:val="28"/>
        </w:rPr>
        <w:t>,</w:t>
      </w:r>
      <w:r w:rsidR="00CC5D80" w:rsidRPr="00F364AB">
        <w:rPr>
          <w:rFonts w:ascii="Times New Roman" w:hAnsi="Times New Roman" w:cs="Times New Roman"/>
          <w:sz w:val="28"/>
          <w:szCs w:val="28"/>
        </w:rPr>
        <w:t xml:space="preserve"> включаются в среднесписочную численность);</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 </w:t>
      </w:r>
      <w:r w:rsidR="00CC5D80" w:rsidRPr="00F364AB">
        <w:rPr>
          <w:rFonts w:ascii="Times New Roman" w:hAnsi="Times New Roman" w:cs="Times New Roman"/>
          <w:sz w:val="28"/>
          <w:szCs w:val="28"/>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w:t>
      </w:r>
      <w:r w:rsidR="000A562C">
        <w:rPr>
          <w:rFonts w:ascii="Times New Roman" w:hAnsi="Times New Roman" w:cs="Times New Roman"/>
          <w:sz w:val="28"/>
          <w:szCs w:val="28"/>
        </w:rPr>
        <w:t>1</w:t>
      </w:r>
      <w:r w:rsidR="008A59CE" w:rsidRPr="00F364AB">
        <w:rPr>
          <w:rFonts w:ascii="Times New Roman" w:hAnsi="Times New Roman" w:cs="Times New Roman"/>
          <w:sz w:val="28"/>
          <w:szCs w:val="28"/>
        </w:rPr>
        <w:t xml:space="preserve">.2. Лица, не состоящие в списочном составе и привлеченные для работы по специальным договорам с государственными организациями на предоставление рабочей силы (лица, отбывающие наказание в виде лишения </w:t>
      </w:r>
      <w:r w:rsidR="008A59CE" w:rsidRPr="00F364AB">
        <w:rPr>
          <w:rFonts w:ascii="Times New Roman" w:hAnsi="Times New Roman" w:cs="Times New Roman"/>
          <w:sz w:val="28"/>
          <w:szCs w:val="28"/>
        </w:rPr>
        <w:lastRenderedPageBreak/>
        <w:t>свободы), учитываются в среднесписочной численности как целые единицы по дням явок на работу.</w:t>
      </w: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w:t>
      </w:r>
      <w:r w:rsidR="000A562C">
        <w:rPr>
          <w:rFonts w:ascii="Times New Roman" w:hAnsi="Times New Roman" w:cs="Times New Roman"/>
          <w:sz w:val="28"/>
          <w:szCs w:val="28"/>
        </w:rPr>
        <w:t>1</w:t>
      </w:r>
      <w:r w:rsidR="008A59CE" w:rsidRPr="00F364AB">
        <w:rPr>
          <w:rFonts w:ascii="Times New Roman" w:hAnsi="Times New Roman" w:cs="Times New Roman"/>
          <w:sz w:val="28"/>
          <w:szCs w:val="28"/>
        </w:rPr>
        <w:t>.3. Лица, работавшие неполное рабочее время в соответствии с трудовым договором</w:t>
      </w:r>
      <w:r w:rsidR="00CC5D80" w:rsidRPr="00F364AB">
        <w:rPr>
          <w:rFonts w:ascii="Times New Roman" w:hAnsi="Times New Roman" w:cs="Times New Roman"/>
          <w:sz w:val="28"/>
          <w:szCs w:val="28"/>
        </w:rPr>
        <w:t>, штатным расписанием</w:t>
      </w:r>
      <w:r w:rsidR="008A59CE" w:rsidRPr="00F364AB">
        <w:rPr>
          <w:rFonts w:ascii="Times New Roman" w:hAnsi="Times New Roman" w:cs="Times New Roman"/>
          <w:sz w:val="28"/>
          <w:szCs w:val="28"/>
        </w:rPr>
        <w:t xml:space="preserve">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по календарю в отчетном месяце</w:t>
      </w:r>
      <w:r w:rsidR="00CC5D80" w:rsidRPr="00F364AB">
        <w:rPr>
          <w:rFonts w:ascii="Times New Roman" w:hAnsi="Times New Roman" w:cs="Times New Roman"/>
          <w:sz w:val="28"/>
          <w:szCs w:val="28"/>
        </w:rPr>
        <w:t xml:space="preserve"> и на продолжительность рабочей недели</w:t>
      </w:r>
      <w:r w:rsidRPr="00F364AB">
        <w:rPr>
          <w:rFonts w:ascii="Times New Roman" w:hAnsi="Times New Roman" w:cs="Times New Roman"/>
          <w:sz w:val="28"/>
          <w:szCs w:val="28"/>
        </w:rPr>
        <w:t>.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CC5D80" w:rsidRPr="00F364AB" w:rsidRDefault="00CC5D80" w:rsidP="00CC5D80">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Следует иметь в виду, что работники, которым в соответствии с трудовым законодательством Российской Федерации установлена сокращенная продолжительность рабочего времени, в среднесписочной численности учитываются как целые единицы</w:t>
      </w:r>
      <w:r w:rsidR="00CF5DB6" w:rsidRPr="00F364AB">
        <w:rPr>
          <w:rFonts w:ascii="Times New Roman" w:hAnsi="Times New Roman" w:cs="Times New Roman"/>
          <w:sz w:val="28"/>
          <w:szCs w:val="28"/>
        </w:rPr>
        <w:t xml:space="preserve"> </w:t>
      </w:r>
      <w:r w:rsidRPr="00CC26E5">
        <w:rPr>
          <w:rFonts w:ascii="Times New Roman" w:hAnsi="Times New Roman" w:cs="Times New Roman"/>
          <w:sz w:val="28"/>
          <w:szCs w:val="28"/>
        </w:rPr>
        <w:t>(</w:t>
      </w:r>
      <w:r w:rsidR="00CC26E5" w:rsidRPr="00CC26E5">
        <w:rPr>
          <w:rFonts w:ascii="Times New Roman" w:hAnsi="Times New Roman" w:cs="Times New Roman"/>
          <w:sz w:val="28"/>
          <w:szCs w:val="28"/>
        </w:rPr>
        <w:t>подпункт "д" пункта 9</w:t>
      </w:r>
      <w:r w:rsidRPr="00CC26E5">
        <w:rPr>
          <w:rFonts w:ascii="Times New Roman" w:hAnsi="Times New Roman" w:cs="Times New Roman"/>
          <w:sz w:val="28"/>
          <w:szCs w:val="28"/>
        </w:rPr>
        <w:t xml:space="preserve"> настоящ</w:t>
      </w:r>
      <w:r w:rsidR="00B807A3" w:rsidRPr="00CC26E5">
        <w:rPr>
          <w:rFonts w:ascii="Times New Roman" w:hAnsi="Times New Roman" w:cs="Times New Roman"/>
          <w:sz w:val="28"/>
          <w:szCs w:val="28"/>
        </w:rPr>
        <w:t>ей</w:t>
      </w:r>
      <w:r w:rsidRPr="00CC26E5">
        <w:rPr>
          <w:rFonts w:ascii="Times New Roman" w:hAnsi="Times New Roman" w:cs="Times New Roman"/>
          <w:sz w:val="28"/>
          <w:szCs w:val="28"/>
        </w:rPr>
        <w:t xml:space="preserve"> </w:t>
      </w:r>
      <w:r w:rsidR="00B807A3" w:rsidRPr="00CC26E5">
        <w:rPr>
          <w:rFonts w:ascii="Times New Roman" w:hAnsi="Times New Roman" w:cs="Times New Roman"/>
          <w:sz w:val="28"/>
          <w:szCs w:val="28"/>
        </w:rPr>
        <w:t>Инструкции</w:t>
      </w:r>
      <w:r w:rsidRPr="00F364AB">
        <w:rPr>
          <w:rFonts w:ascii="Times New Roman" w:hAnsi="Times New Roman" w:cs="Times New Roman"/>
          <w:sz w:val="28"/>
          <w:szCs w:val="28"/>
        </w:rPr>
        <w:t>).</w:t>
      </w:r>
    </w:p>
    <w:p w:rsidR="005D5131" w:rsidRPr="00F364AB" w:rsidRDefault="005D5131" w:rsidP="00986DFF">
      <w:pPr>
        <w:pStyle w:val="ConsPlusNormal"/>
        <w:widowControl/>
        <w:ind w:firstLine="539"/>
        <w:rPr>
          <w:rFonts w:ascii="Times New Roman" w:hAnsi="Times New Roman" w:cs="Times New Roman"/>
          <w:sz w:val="28"/>
          <w:szCs w:val="28"/>
        </w:rPr>
      </w:pP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Упрощенный способ </w:t>
      </w:r>
      <w:r w:rsidR="00591FE2" w:rsidRPr="00F364AB">
        <w:rPr>
          <w:rFonts w:ascii="Times New Roman" w:hAnsi="Times New Roman" w:cs="Times New Roman"/>
          <w:sz w:val="28"/>
          <w:szCs w:val="28"/>
        </w:rPr>
        <w:t xml:space="preserve">расчета </w:t>
      </w:r>
      <w:r w:rsidRPr="00F364AB">
        <w:rPr>
          <w:rFonts w:ascii="Times New Roman" w:hAnsi="Times New Roman" w:cs="Times New Roman"/>
          <w:sz w:val="28"/>
          <w:szCs w:val="28"/>
        </w:rPr>
        <w:t>(условный пример).</w:t>
      </w:r>
    </w:p>
    <w:p w:rsidR="005D5131" w:rsidRPr="00F364AB" w:rsidRDefault="005D5131" w:rsidP="005D5131">
      <w:pPr>
        <w:pStyle w:val="ConsPlusNormal"/>
        <w:ind w:firstLine="539"/>
        <w:rPr>
          <w:rFonts w:ascii="Times New Roman" w:hAnsi="Times New Roman" w:cs="Times New Roman"/>
          <w:sz w:val="28"/>
          <w:szCs w:val="28"/>
        </w:rPr>
      </w:pPr>
      <w:r w:rsidRPr="0059347C">
        <w:rPr>
          <w:rFonts w:ascii="Times New Roman" w:hAnsi="Times New Roman" w:cs="Times New Roman"/>
          <w:sz w:val="28"/>
          <w:szCs w:val="28"/>
        </w:rPr>
        <w:t>На предприятии</w:t>
      </w:r>
      <w:r w:rsidRPr="00F364AB">
        <w:rPr>
          <w:rFonts w:ascii="Times New Roman" w:hAnsi="Times New Roman" w:cs="Times New Roman"/>
          <w:sz w:val="28"/>
          <w:szCs w:val="28"/>
        </w:rPr>
        <w:t xml:space="preserve"> три работника заняты на работе неполное рабочее время, по 3,2 часа в день. Эти работники учитываются за каждый рабочий день как 0,4 человека (3,2 часа : 8 часов). Например, в сентябре Иванов отработал 22 рабочих дня, Петров </w:t>
      </w:r>
      <w:r w:rsidR="00B807A3" w:rsidRPr="00F364AB">
        <w:rPr>
          <w:rFonts w:ascii="Times New Roman" w:hAnsi="Times New Roman" w:cs="Times New Roman"/>
          <w:sz w:val="28"/>
          <w:szCs w:val="28"/>
        </w:rPr>
        <w:t>–</w:t>
      </w:r>
      <w:r w:rsidRPr="00F364AB">
        <w:rPr>
          <w:rFonts w:ascii="Times New Roman" w:hAnsi="Times New Roman" w:cs="Times New Roman"/>
          <w:sz w:val="28"/>
          <w:szCs w:val="28"/>
        </w:rPr>
        <w:t xml:space="preserve"> 10, Сидоров </w:t>
      </w:r>
      <w:r w:rsidR="00B807A3" w:rsidRPr="00F364AB">
        <w:rPr>
          <w:rFonts w:ascii="Times New Roman" w:hAnsi="Times New Roman" w:cs="Times New Roman"/>
          <w:sz w:val="28"/>
          <w:szCs w:val="28"/>
        </w:rPr>
        <w:t>–</w:t>
      </w:r>
      <w:r w:rsidRPr="00F364AB">
        <w:rPr>
          <w:rFonts w:ascii="Times New Roman" w:hAnsi="Times New Roman" w:cs="Times New Roman"/>
          <w:sz w:val="28"/>
          <w:szCs w:val="28"/>
        </w:rPr>
        <w:t xml:space="preserve"> 5. Средняя численность не полностью занятых работников составила 0,7 человека [(0,4 x 22 + 0,4 x 10 + 0,4 x 5) : 22 рабочих дня в сентябре]. Эта численность учитывается при определении среднесписочной численности работников.</w:t>
      </w:r>
    </w:p>
    <w:p w:rsidR="008A59CE" w:rsidRPr="00F364AB" w:rsidRDefault="005D5131" w:rsidP="005D5131">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Примечание. Лица, работавшие неполное рабочее время по инициативе работодателя, учитываются в среднесписочной численности работников как целые единицы.</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1</w:t>
      </w:r>
      <w:r w:rsidR="000A562C">
        <w:rPr>
          <w:rFonts w:ascii="Times New Roman" w:hAnsi="Times New Roman" w:cs="Times New Roman"/>
          <w:sz w:val="28"/>
          <w:szCs w:val="28"/>
        </w:rPr>
        <w:t>1</w:t>
      </w:r>
      <w:r w:rsidRPr="00F364AB">
        <w:rPr>
          <w:rFonts w:ascii="Times New Roman" w:hAnsi="Times New Roman" w:cs="Times New Roman"/>
          <w:sz w:val="28"/>
          <w:szCs w:val="28"/>
        </w:rPr>
        <w:t xml:space="preserve">.4. </w:t>
      </w:r>
      <w:r w:rsidR="005D5131" w:rsidRPr="00F364AB">
        <w:rPr>
          <w:rFonts w:ascii="Times New Roman" w:hAnsi="Times New Roman" w:cs="Times New Roman"/>
          <w:sz w:val="28"/>
          <w:szCs w:val="28"/>
        </w:rPr>
        <w:t>Ниже приводится условный пример расчета среднесписочной численности работников, выполнявших работу полный рабочий день, в предприятии (работающем по графику пятидневной рабочей недели) за месяц.</w:t>
      </w:r>
    </w:p>
    <w:p w:rsidR="005D5131" w:rsidRPr="00F364AB" w:rsidRDefault="005D5131" w:rsidP="00986DFF">
      <w:pPr>
        <w:pStyle w:val="ConsPlusNormal"/>
        <w:widowControl/>
        <w:ind w:firstLine="540"/>
        <w:rPr>
          <w:rFonts w:ascii="Times New Roman" w:hAnsi="Times New Roman" w:cs="Times New Roman"/>
          <w:sz w:val="28"/>
          <w:szCs w:val="28"/>
        </w:rPr>
      </w:pPr>
    </w:p>
    <w:tbl>
      <w:tblPr>
        <w:tblStyle w:val="ad"/>
        <w:tblW w:w="0" w:type="auto"/>
        <w:tblLook w:val="04A0" w:firstRow="1" w:lastRow="0" w:firstColumn="1" w:lastColumn="0" w:noHBand="0" w:noVBand="1"/>
      </w:tblPr>
      <w:tblGrid>
        <w:gridCol w:w="2235"/>
        <w:gridCol w:w="2013"/>
        <w:gridCol w:w="2700"/>
        <w:gridCol w:w="2520"/>
      </w:tblGrid>
      <w:tr w:rsidR="00147DCF" w:rsidRPr="00F364AB" w:rsidTr="0012554D">
        <w:tc>
          <w:tcPr>
            <w:tcW w:w="2235" w:type="dxa"/>
          </w:tcPr>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Числа месяца</w:t>
            </w:r>
          </w:p>
        </w:tc>
        <w:tc>
          <w:tcPr>
            <w:tcW w:w="2013" w:type="dxa"/>
          </w:tcPr>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Списочная численность</w:t>
            </w:r>
            <w:r w:rsidR="0012554D" w:rsidRPr="00F364AB">
              <w:rPr>
                <w:rFonts w:ascii="Times New Roman" w:hAnsi="Times New Roman"/>
                <w:sz w:val="28"/>
                <w:szCs w:val="28"/>
              </w:rPr>
              <w:t xml:space="preserve"> работников</w:t>
            </w:r>
          </w:p>
        </w:tc>
        <w:tc>
          <w:tcPr>
            <w:tcW w:w="2700" w:type="dxa"/>
          </w:tcPr>
          <w:p w:rsidR="007B44ED" w:rsidRPr="00F364AB" w:rsidRDefault="007B44ED" w:rsidP="0012554D">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В том числе не подлежат включению в среднесписочную численность (см.п.1</w:t>
            </w:r>
            <w:r w:rsidR="0012554D" w:rsidRPr="00F364AB">
              <w:rPr>
                <w:rFonts w:ascii="Times New Roman" w:hAnsi="Times New Roman"/>
                <w:sz w:val="28"/>
                <w:szCs w:val="28"/>
              </w:rPr>
              <w:t>5</w:t>
            </w:r>
            <w:r w:rsidRPr="00F364AB">
              <w:rPr>
                <w:rFonts w:ascii="Times New Roman" w:hAnsi="Times New Roman"/>
                <w:sz w:val="28"/>
                <w:szCs w:val="28"/>
              </w:rPr>
              <w:t>.1)</w:t>
            </w:r>
          </w:p>
        </w:tc>
        <w:tc>
          <w:tcPr>
            <w:tcW w:w="2520" w:type="dxa"/>
          </w:tcPr>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Подлежат включению в среднесписочную численность</w:t>
            </w:r>
          </w:p>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(гр.2 минус гр.3)</w:t>
            </w:r>
          </w:p>
        </w:tc>
      </w:tr>
      <w:tr w:rsidR="00147DCF" w:rsidRPr="00F364AB" w:rsidTr="0012554D">
        <w:tc>
          <w:tcPr>
            <w:tcW w:w="2235"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1</w:t>
            </w:r>
          </w:p>
        </w:tc>
        <w:tc>
          <w:tcPr>
            <w:tcW w:w="2013"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2</w:t>
            </w:r>
          </w:p>
        </w:tc>
        <w:tc>
          <w:tcPr>
            <w:tcW w:w="2700"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3</w:t>
            </w:r>
          </w:p>
        </w:tc>
        <w:tc>
          <w:tcPr>
            <w:tcW w:w="2520"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4</w:t>
            </w:r>
          </w:p>
        </w:tc>
      </w:tr>
    </w:tbl>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53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t xml:space="preserve"> </w:t>
      </w:r>
      <w:r w:rsidRPr="00F364AB">
        <w:rPr>
          <w:rFonts w:ascii="Times New Roman" w:hAnsi="Times New Roman"/>
          <w:sz w:val="28"/>
          <w:szCs w:val="28"/>
        </w:rPr>
        <w:tab/>
        <w:t xml:space="preserve">  50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57</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54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3 (суббота)  </w:t>
      </w:r>
      <w:r w:rsidRPr="00F364AB">
        <w:rPr>
          <w:rFonts w:ascii="Times New Roman" w:hAnsi="Times New Roman"/>
          <w:sz w:val="28"/>
          <w:szCs w:val="28"/>
        </w:rPr>
        <w:tab/>
      </w:r>
      <w:r w:rsidRPr="00F364AB">
        <w:rPr>
          <w:rFonts w:ascii="Times New Roman" w:hAnsi="Times New Roman"/>
          <w:sz w:val="28"/>
          <w:szCs w:val="28"/>
        </w:rPr>
        <w:tab/>
        <w:t>57</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54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4 (воскресенье)</w:t>
      </w:r>
      <w:r w:rsidRPr="00F364AB">
        <w:rPr>
          <w:rFonts w:ascii="Times New Roman" w:hAnsi="Times New Roman"/>
          <w:sz w:val="28"/>
          <w:szCs w:val="28"/>
        </w:rPr>
        <w:tab/>
      </w:r>
      <w:r w:rsidR="007B44ED" w:rsidRPr="00F364AB">
        <w:rPr>
          <w:rFonts w:ascii="Times New Roman" w:hAnsi="Times New Roman"/>
          <w:sz w:val="28"/>
          <w:szCs w:val="28"/>
        </w:rPr>
        <w:t>5</w:t>
      </w:r>
      <w:r w:rsidRPr="00F364AB">
        <w:rPr>
          <w:rFonts w:ascii="Times New Roman" w:hAnsi="Times New Roman"/>
          <w:sz w:val="28"/>
          <w:szCs w:val="28"/>
        </w:rPr>
        <w:t xml:space="preserve">7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54</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5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60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57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6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68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65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7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68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65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72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69</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9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70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67</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10 (суббота) </w:t>
      </w:r>
      <w:r w:rsidRPr="00F364AB">
        <w:rPr>
          <w:rFonts w:ascii="Times New Roman" w:hAnsi="Times New Roman"/>
          <w:sz w:val="28"/>
          <w:szCs w:val="28"/>
        </w:rPr>
        <w:tab/>
      </w:r>
      <w:r w:rsidRPr="00F364AB">
        <w:rPr>
          <w:rFonts w:ascii="Times New Roman" w:hAnsi="Times New Roman"/>
          <w:sz w:val="28"/>
          <w:szCs w:val="28"/>
        </w:rPr>
        <w:tab/>
        <w:t>70</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67</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11 (воскреcенье) </w:t>
      </w:r>
      <w:r w:rsidRPr="00F364AB">
        <w:rPr>
          <w:rFonts w:ascii="Times New Roman" w:hAnsi="Times New Roman"/>
          <w:sz w:val="28"/>
          <w:szCs w:val="28"/>
        </w:rPr>
        <w:tab/>
        <w:t xml:space="preserve">70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67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74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71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79</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76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78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75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15</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79</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79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16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82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82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17 (суббота) </w:t>
      </w:r>
      <w:r w:rsidRPr="00F364AB">
        <w:rPr>
          <w:rFonts w:ascii="Times New Roman" w:hAnsi="Times New Roman"/>
          <w:sz w:val="28"/>
          <w:szCs w:val="28"/>
        </w:rPr>
        <w:tab/>
      </w:r>
      <w:r w:rsidRPr="00F364AB">
        <w:rPr>
          <w:rFonts w:ascii="Times New Roman" w:hAnsi="Times New Roman"/>
          <w:sz w:val="28"/>
          <w:szCs w:val="28"/>
        </w:rPr>
        <w:tab/>
        <w:t>82</w:t>
      </w:r>
      <w:r w:rsidRPr="00F364AB">
        <w:rPr>
          <w:rFonts w:ascii="Times New Roman" w:hAnsi="Times New Roman"/>
          <w:sz w:val="28"/>
          <w:szCs w:val="28"/>
        </w:rPr>
        <w:tab/>
      </w:r>
      <w:r w:rsidRPr="00F364AB">
        <w:rPr>
          <w:rFonts w:ascii="Times New Roman" w:hAnsi="Times New Roman"/>
          <w:sz w:val="28"/>
          <w:szCs w:val="28"/>
        </w:rPr>
        <w:tab/>
        <w:t xml:space="preserve"> </w:t>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82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18 (воскресенье)</w:t>
      </w:r>
      <w:r w:rsidRPr="00F364AB">
        <w:rPr>
          <w:rFonts w:ascii="Times New Roman" w:hAnsi="Times New Roman"/>
          <w:sz w:val="28"/>
          <w:szCs w:val="28"/>
        </w:rPr>
        <w:tab/>
        <w:t>82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82</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19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84</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84</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86</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21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91</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91</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95</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93</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23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98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24 (суббота) </w:t>
      </w:r>
      <w:r w:rsidRPr="00F364AB">
        <w:rPr>
          <w:rFonts w:ascii="Times New Roman" w:hAnsi="Times New Roman"/>
          <w:sz w:val="28"/>
          <w:szCs w:val="28"/>
        </w:rPr>
        <w:tab/>
      </w:r>
      <w:r w:rsidRPr="00F364AB">
        <w:rPr>
          <w:rFonts w:ascii="Times New Roman" w:hAnsi="Times New Roman"/>
          <w:sz w:val="28"/>
          <w:szCs w:val="28"/>
        </w:rPr>
        <w:tab/>
        <w:t>98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25 (воскресенье) </w:t>
      </w:r>
      <w:r w:rsidRPr="00F364AB">
        <w:rPr>
          <w:rFonts w:ascii="Times New Roman" w:hAnsi="Times New Roman"/>
          <w:sz w:val="28"/>
          <w:szCs w:val="28"/>
        </w:rPr>
        <w:tab/>
        <w:t>98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26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27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90</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95</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93</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29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96</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94</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30</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94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92</w:t>
      </w:r>
    </w:p>
    <w:p w:rsidR="008A59CE" w:rsidRPr="00F364AB" w:rsidRDefault="008A59CE" w:rsidP="00986DFF">
      <w:pPr>
        <w:pStyle w:val="a7"/>
        <w:widowControl w:val="0"/>
        <w:pBdr>
          <w:bottom w:val="single" w:sz="12" w:space="1" w:color="auto"/>
        </w:pBdr>
        <w:spacing w:after="0"/>
        <w:rPr>
          <w:rFonts w:ascii="Times New Roman" w:hAnsi="Times New Roman"/>
          <w:sz w:val="28"/>
          <w:szCs w:val="28"/>
        </w:rPr>
      </w:pPr>
      <w:r w:rsidRPr="00F364AB">
        <w:rPr>
          <w:rFonts w:ascii="Times New Roman" w:hAnsi="Times New Roman"/>
          <w:sz w:val="28"/>
          <w:szCs w:val="28"/>
        </w:rPr>
        <w:t>31 (cуббота)</w:t>
      </w:r>
      <w:r w:rsidRPr="00F364AB">
        <w:rPr>
          <w:rFonts w:ascii="Times New Roman" w:hAnsi="Times New Roman"/>
          <w:sz w:val="28"/>
          <w:szCs w:val="28"/>
        </w:rPr>
        <w:tab/>
      </w:r>
      <w:r w:rsidRPr="00F364AB">
        <w:rPr>
          <w:rFonts w:ascii="Times New Roman" w:hAnsi="Times New Roman"/>
          <w:sz w:val="28"/>
          <w:szCs w:val="28"/>
        </w:rPr>
        <w:tab/>
        <w:t xml:space="preserve">94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92</w:t>
      </w:r>
    </w:p>
    <w:p w:rsidR="00F338F3" w:rsidRPr="00F364AB" w:rsidRDefault="00F338F3" w:rsidP="00986DFF">
      <w:pPr>
        <w:pStyle w:val="a7"/>
        <w:widowControl w:val="0"/>
        <w:spacing w:after="0"/>
        <w:rPr>
          <w:rFonts w:ascii="Times New Roman" w:hAnsi="Times New Roman"/>
          <w:sz w:val="28"/>
          <w:szCs w:val="28"/>
        </w:rPr>
      </w:pP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Сумма</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2415</w:t>
      </w:r>
    </w:p>
    <w:p w:rsidR="00F338F3" w:rsidRPr="00F364AB" w:rsidRDefault="00F338F3" w:rsidP="00986DFF">
      <w:pPr>
        <w:pStyle w:val="a7"/>
        <w:widowControl w:val="0"/>
        <w:spacing w:after="0"/>
        <w:ind w:firstLine="53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данном примере сумма численности работников списочного состава за все дни месяца, подлежащих включению в среднесписочную численность, составляет 2415, календарное число дней в месяце </w:t>
      </w:r>
      <w:r w:rsidR="00B807A3" w:rsidRPr="00F364AB">
        <w:rPr>
          <w:rFonts w:ascii="Times New Roman" w:hAnsi="Times New Roman"/>
          <w:sz w:val="28"/>
          <w:szCs w:val="28"/>
        </w:rPr>
        <w:t>–</w:t>
      </w:r>
      <w:r w:rsidRPr="00F364AB">
        <w:rPr>
          <w:rFonts w:ascii="Times New Roman" w:hAnsi="Times New Roman"/>
          <w:sz w:val="28"/>
          <w:szCs w:val="28"/>
        </w:rPr>
        <w:t xml:space="preserve"> 31, среднесписочная </w:t>
      </w:r>
      <w:r w:rsidRPr="00F364AB">
        <w:rPr>
          <w:rFonts w:ascii="Times New Roman" w:hAnsi="Times New Roman"/>
          <w:sz w:val="28"/>
          <w:szCs w:val="28"/>
        </w:rPr>
        <w:lastRenderedPageBreak/>
        <w:t>численность работников за месяц в этом случае составила 78 человек (2415:31). Численность показывается в целых единицах.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1</w:t>
      </w:r>
      <w:r w:rsidRPr="00F364AB">
        <w:rPr>
          <w:rFonts w:ascii="Times New Roman" w:hAnsi="Times New Roman"/>
          <w:sz w:val="28"/>
          <w:szCs w:val="28"/>
        </w:rPr>
        <w:t>.5. 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суммы на число месяцев работы предприятия за период с начала года, т.е. соответственно на 3, 6, 9, 12.</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Пример. Предприятие начало работать в апреле. Среднесписочная численность работников составила в апреле 50 человек, в мае </w:t>
      </w:r>
      <w:r w:rsidR="00B807A3" w:rsidRPr="00F364AB">
        <w:rPr>
          <w:rFonts w:ascii="Times New Roman" w:hAnsi="Times New Roman"/>
          <w:sz w:val="28"/>
          <w:szCs w:val="28"/>
        </w:rPr>
        <w:t>–</w:t>
      </w:r>
      <w:r w:rsidRPr="00F364AB">
        <w:rPr>
          <w:rFonts w:ascii="Times New Roman" w:hAnsi="Times New Roman"/>
          <w:sz w:val="28"/>
          <w:szCs w:val="28"/>
        </w:rPr>
        <w:t xml:space="preserve"> 60, в июне </w:t>
      </w:r>
      <w:r w:rsidR="00B807A3" w:rsidRPr="00F364AB">
        <w:rPr>
          <w:rFonts w:ascii="Times New Roman" w:hAnsi="Times New Roman"/>
          <w:sz w:val="28"/>
          <w:szCs w:val="28"/>
        </w:rPr>
        <w:t>–</w:t>
      </w:r>
      <w:r w:rsidRPr="00F364AB">
        <w:rPr>
          <w:rFonts w:ascii="Times New Roman" w:hAnsi="Times New Roman"/>
          <w:sz w:val="28"/>
          <w:szCs w:val="28"/>
        </w:rPr>
        <w:t xml:space="preserve"> 90 человек. Среднесписочная численность работников за период с начала года (за </w:t>
      </w:r>
      <w:r w:rsidRPr="00F364AB">
        <w:rPr>
          <w:rFonts w:ascii="Times New Roman" w:hAnsi="Times New Roman"/>
          <w:sz w:val="28"/>
          <w:szCs w:val="28"/>
          <w:lang w:val="en-US"/>
        </w:rPr>
        <w:t>I</w:t>
      </w:r>
      <w:r w:rsidRPr="00F364AB">
        <w:rPr>
          <w:rFonts w:ascii="Times New Roman" w:hAnsi="Times New Roman"/>
          <w:sz w:val="28"/>
          <w:szCs w:val="28"/>
        </w:rPr>
        <w:t xml:space="preserve"> полугодие) составила 33 человека ((50+60+90):6).</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1</w:t>
      </w:r>
      <w:r w:rsidRPr="00F364AB">
        <w:rPr>
          <w:rFonts w:ascii="Times New Roman" w:hAnsi="Times New Roman"/>
          <w:sz w:val="28"/>
          <w:szCs w:val="28"/>
        </w:rPr>
        <w:t>.6. 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F338F3" w:rsidRPr="00F364AB" w:rsidRDefault="00F338F3" w:rsidP="00986DFF">
      <w:pPr>
        <w:pStyle w:val="a7"/>
        <w:widowControl w:val="0"/>
        <w:spacing w:after="0"/>
        <w:ind w:firstLine="53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Пример.</w:t>
      </w:r>
    </w:p>
    <w:p w:rsidR="00147DCF" w:rsidRPr="00F364AB" w:rsidRDefault="00147DCF" w:rsidP="00986DFF">
      <w:pPr>
        <w:pStyle w:val="a7"/>
        <w:widowControl w:val="0"/>
        <w:spacing w:after="0"/>
        <w:ind w:firstLine="539"/>
        <w:rPr>
          <w:rFonts w:ascii="Times New Roman" w:hAnsi="Times New Roman"/>
          <w:bCs/>
          <w:sz w:val="28"/>
          <w:szCs w:val="28"/>
        </w:rPr>
      </w:pPr>
    </w:p>
    <w:tbl>
      <w:tblPr>
        <w:tblW w:w="0" w:type="auto"/>
        <w:tblInd w:w="392" w:type="dxa"/>
        <w:tblLook w:val="0000" w:firstRow="0" w:lastRow="0" w:firstColumn="0" w:lastColumn="0" w:noHBand="0" w:noVBand="0"/>
      </w:tblPr>
      <w:tblGrid>
        <w:gridCol w:w="1701"/>
        <w:gridCol w:w="2316"/>
        <w:gridCol w:w="1963"/>
        <w:gridCol w:w="2322"/>
      </w:tblGrid>
      <w:tr w:rsidR="008A59CE" w:rsidRPr="00F364AB">
        <w:tc>
          <w:tcPr>
            <w:tcW w:w="1701"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Месяцы</w:t>
            </w:r>
          </w:p>
        </w:tc>
        <w:tc>
          <w:tcPr>
            <w:tcW w:w="2268"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Среднесписочная численность работников</w:t>
            </w:r>
          </w:p>
        </w:tc>
        <w:tc>
          <w:tcPr>
            <w:tcW w:w="1963"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Месяцы</w:t>
            </w:r>
          </w:p>
        </w:tc>
        <w:tc>
          <w:tcPr>
            <w:tcW w:w="2322"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Среднесписочная численность работников</w:t>
            </w:r>
          </w:p>
        </w:tc>
      </w:tr>
      <w:tr w:rsidR="008A59CE" w:rsidRPr="00F364AB">
        <w:tc>
          <w:tcPr>
            <w:tcW w:w="1701" w:type="dxa"/>
            <w:tcBorders>
              <w:top w:val="single" w:sz="4" w:space="0" w:color="auto"/>
            </w:tcBorders>
          </w:tcPr>
          <w:p w:rsidR="008A59CE" w:rsidRPr="00F364AB" w:rsidRDefault="008A59CE" w:rsidP="00986DFF">
            <w:pPr>
              <w:pStyle w:val="a7"/>
              <w:widowControl w:val="0"/>
              <w:spacing w:before="120" w:after="0"/>
              <w:ind w:firstLine="0"/>
              <w:rPr>
                <w:rFonts w:ascii="Times New Roman" w:hAnsi="Times New Roman"/>
                <w:sz w:val="28"/>
                <w:szCs w:val="28"/>
              </w:rPr>
            </w:pPr>
            <w:r w:rsidRPr="00F364AB">
              <w:rPr>
                <w:rFonts w:ascii="Times New Roman" w:hAnsi="Times New Roman"/>
                <w:sz w:val="28"/>
                <w:szCs w:val="28"/>
              </w:rPr>
              <w:t>Январь</w:t>
            </w:r>
          </w:p>
        </w:tc>
        <w:tc>
          <w:tcPr>
            <w:tcW w:w="2268" w:type="dxa"/>
            <w:tcBorders>
              <w:top w:val="single" w:sz="4" w:space="0" w:color="auto"/>
            </w:tcBorders>
          </w:tcPr>
          <w:p w:rsidR="008A59CE" w:rsidRPr="00F364AB" w:rsidRDefault="008A59CE" w:rsidP="00986DFF">
            <w:pPr>
              <w:pStyle w:val="a7"/>
              <w:widowControl w:val="0"/>
              <w:spacing w:before="120" w:after="0"/>
              <w:ind w:firstLine="0"/>
              <w:jc w:val="center"/>
              <w:rPr>
                <w:rFonts w:ascii="Times New Roman" w:hAnsi="Times New Roman"/>
                <w:sz w:val="28"/>
                <w:szCs w:val="28"/>
              </w:rPr>
            </w:pPr>
            <w:r w:rsidRPr="00F364AB">
              <w:rPr>
                <w:rFonts w:ascii="Times New Roman" w:hAnsi="Times New Roman"/>
                <w:sz w:val="28"/>
                <w:szCs w:val="28"/>
              </w:rPr>
              <w:t>50</w:t>
            </w:r>
          </w:p>
        </w:tc>
        <w:tc>
          <w:tcPr>
            <w:tcW w:w="1963" w:type="dxa"/>
            <w:tcBorders>
              <w:top w:val="single" w:sz="4" w:space="0" w:color="auto"/>
            </w:tcBorders>
          </w:tcPr>
          <w:p w:rsidR="008A59CE" w:rsidRPr="00F364AB" w:rsidRDefault="008A59CE" w:rsidP="00986DFF">
            <w:pPr>
              <w:pStyle w:val="a7"/>
              <w:widowControl w:val="0"/>
              <w:spacing w:before="120" w:after="0"/>
              <w:ind w:firstLine="0"/>
              <w:rPr>
                <w:rFonts w:ascii="Times New Roman" w:hAnsi="Times New Roman"/>
                <w:sz w:val="28"/>
                <w:szCs w:val="28"/>
              </w:rPr>
            </w:pPr>
            <w:r w:rsidRPr="00F364AB">
              <w:rPr>
                <w:rFonts w:ascii="Times New Roman" w:hAnsi="Times New Roman"/>
                <w:sz w:val="28"/>
                <w:szCs w:val="28"/>
              </w:rPr>
              <w:t>Июль</w:t>
            </w:r>
          </w:p>
        </w:tc>
        <w:tc>
          <w:tcPr>
            <w:tcW w:w="2322" w:type="dxa"/>
            <w:tcBorders>
              <w:top w:val="single" w:sz="4" w:space="0" w:color="auto"/>
            </w:tcBorders>
          </w:tcPr>
          <w:p w:rsidR="008A59CE" w:rsidRPr="00F364AB" w:rsidRDefault="008A59CE" w:rsidP="00986DFF">
            <w:pPr>
              <w:pStyle w:val="a7"/>
              <w:widowControl w:val="0"/>
              <w:spacing w:before="120" w:after="0"/>
              <w:ind w:firstLine="0"/>
              <w:jc w:val="center"/>
              <w:rPr>
                <w:rFonts w:ascii="Times New Roman" w:hAnsi="Times New Roman"/>
                <w:sz w:val="28"/>
                <w:szCs w:val="28"/>
              </w:rPr>
            </w:pPr>
            <w:r w:rsidRPr="00F364AB">
              <w:rPr>
                <w:rFonts w:ascii="Times New Roman" w:hAnsi="Times New Roman"/>
                <w:sz w:val="28"/>
                <w:szCs w:val="28"/>
              </w:rPr>
              <w:t>56</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Февраль</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49</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Август</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Март</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50</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Сентябрь</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56</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Апрель</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51</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Октябрь</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Май</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53</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Ноябрь</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Июнь</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51</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Декабрь</w:t>
            </w:r>
          </w:p>
        </w:tc>
        <w:tc>
          <w:tcPr>
            <w:tcW w:w="2322" w:type="dxa"/>
            <w:tcBorders>
              <w:bottom w:val="single" w:sz="4" w:space="0" w:color="auto"/>
            </w:tcBorders>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60</w:t>
            </w:r>
          </w:p>
        </w:tc>
      </w:tr>
      <w:tr w:rsidR="008A59CE" w:rsidRPr="00F364AB">
        <w:tc>
          <w:tcPr>
            <w:tcW w:w="1701" w:type="dxa"/>
          </w:tcPr>
          <w:p w:rsidR="008A59CE" w:rsidRPr="00F364AB" w:rsidRDefault="008A59CE" w:rsidP="00986DFF">
            <w:pPr>
              <w:pStyle w:val="a7"/>
              <w:widowControl w:val="0"/>
              <w:spacing w:after="0"/>
              <w:ind w:firstLine="0"/>
              <w:rPr>
                <w:rFonts w:ascii="Times New Roman" w:hAnsi="Times New Roman"/>
                <w:sz w:val="28"/>
                <w:szCs w:val="28"/>
              </w:rPr>
            </w:pPr>
          </w:p>
          <w:p w:rsidR="008A59CE" w:rsidRPr="00F364AB" w:rsidRDefault="008A59CE" w:rsidP="00986DFF">
            <w:pPr>
              <w:pStyle w:val="a7"/>
              <w:widowControl w:val="0"/>
              <w:spacing w:after="0"/>
              <w:ind w:firstLine="0"/>
              <w:rPr>
                <w:rFonts w:ascii="Times New Roman" w:hAnsi="Times New Roman"/>
                <w:sz w:val="28"/>
                <w:szCs w:val="28"/>
              </w:rPr>
            </w:pPr>
            <w:r w:rsidRPr="00F364AB">
              <w:rPr>
                <w:rFonts w:ascii="Times New Roman" w:hAnsi="Times New Roman"/>
                <w:sz w:val="28"/>
                <w:szCs w:val="28"/>
              </w:rPr>
              <w:t>Сумма</w:t>
            </w:r>
          </w:p>
        </w:tc>
        <w:tc>
          <w:tcPr>
            <w:tcW w:w="2268" w:type="dxa"/>
          </w:tcPr>
          <w:p w:rsidR="008A59CE" w:rsidRPr="00F364AB" w:rsidRDefault="008A59CE" w:rsidP="00986DFF">
            <w:pPr>
              <w:pStyle w:val="a7"/>
              <w:widowControl w:val="0"/>
              <w:spacing w:after="0"/>
              <w:ind w:firstLine="0"/>
              <w:rPr>
                <w:rFonts w:ascii="Times New Roman" w:hAnsi="Times New Roman"/>
                <w:sz w:val="28"/>
                <w:szCs w:val="28"/>
              </w:rPr>
            </w:pPr>
          </w:p>
        </w:tc>
        <w:tc>
          <w:tcPr>
            <w:tcW w:w="1963" w:type="dxa"/>
          </w:tcPr>
          <w:p w:rsidR="008A59CE" w:rsidRPr="00F364AB" w:rsidRDefault="008A59CE" w:rsidP="00986DFF">
            <w:pPr>
              <w:pStyle w:val="a7"/>
              <w:widowControl w:val="0"/>
              <w:spacing w:after="0"/>
              <w:ind w:firstLine="0"/>
              <w:rPr>
                <w:rFonts w:ascii="Times New Roman" w:hAnsi="Times New Roman"/>
                <w:sz w:val="28"/>
                <w:szCs w:val="28"/>
              </w:rPr>
            </w:pPr>
          </w:p>
        </w:tc>
        <w:tc>
          <w:tcPr>
            <w:tcW w:w="2322"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p>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648</w:t>
            </w:r>
          </w:p>
        </w:tc>
      </w:tr>
    </w:tbl>
    <w:p w:rsidR="008A59CE" w:rsidRPr="00F364AB" w:rsidRDefault="008A59CE" w:rsidP="00986DFF">
      <w:pPr>
        <w:pStyle w:val="a7"/>
        <w:widowControl w:val="0"/>
        <w:spacing w:after="0"/>
        <w:ind w:firstLine="70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Среднесписочная численность за год составила 54 человека (648:12).</w:t>
      </w:r>
    </w:p>
    <w:p w:rsidR="00F338F3" w:rsidRPr="00F364AB" w:rsidRDefault="00F338F3" w:rsidP="00986DFF">
      <w:pPr>
        <w:pStyle w:val="a7"/>
        <w:widowControl w:val="0"/>
        <w:spacing w:after="0"/>
        <w:ind w:firstLine="539"/>
        <w:rPr>
          <w:rFonts w:ascii="Times New Roman" w:hAnsi="Times New Roman"/>
          <w:sz w:val="28"/>
          <w:szCs w:val="28"/>
        </w:rPr>
      </w:pPr>
    </w:p>
    <w:p w:rsidR="005D5131"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1</w:t>
      </w:r>
      <w:r w:rsidRPr="00F364AB">
        <w:rPr>
          <w:rFonts w:ascii="Times New Roman" w:hAnsi="Times New Roman"/>
          <w:sz w:val="28"/>
          <w:szCs w:val="28"/>
        </w:rPr>
        <w:t xml:space="preserve">.7. </w:t>
      </w:r>
      <w:r w:rsidR="005D5131" w:rsidRPr="00F364AB">
        <w:rPr>
          <w:rFonts w:ascii="Times New Roman" w:hAnsi="Times New Roman"/>
          <w:sz w:val="28"/>
          <w:szCs w:val="28"/>
        </w:rPr>
        <w:t>Среднесписочная численность работников предприятия, работавших неполный месяц (например, на предприятиях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предприятия в отчетном месяце, включая выходные и праздничные (нерабочие) дни за период работы на общее число календарных дней в отчетном месяце.</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bCs/>
          <w:sz w:val="28"/>
          <w:szCs w:val="28"/>
        </w:rPr>
        <w:t>Пример.</w:t>
      </w:r>
      <w:r w:rsidRPr="00F364AB">
        <w:rPr>
          <w:rFonts w:ascii="Times New Roman" w:hAnsi="Times New Roman"/>
          <w:sz w:val="28"/>
          <w:szCs w:val="28"/>
        </w:rPr>
        <w:t xml:space="preserve"> Вновь созданное предприятие начало работать с 24 марта отчетного года. Численность работников списочного состава в данной организации была следующей:</w:t>
      </w:r>
    </w:p>
    <w:p w:rsidR="00F338F3" w:rsidRPr="00F364AB" w:rsidRDefault="00F338F3" w:rsidP="00986DFF">
      <w:pPr>
        <w:pStyle w:val="a7"/>
        <w:widowControl w:val="0"/>
        <w:spacing w:after="0"/>
        <w:ind w:firstLine="709"/>
        <w:rPr>
          <w:rFonts w:ascii="Times New Roman" w:hAnsi="Times New Roman"/>
          <w:sz w:val="28"/>
          <w:szCs w:val="28"/>
        </w:rPr>
      </w:pPr>
    </w:p>
    <w:tbl>
      <w:tblPr>
        <w:tblW w:w="0" w:type="auto"/>
        <w:tblLook w:val="0000" w:firstRow="0" w:lastRow="0" w:firstColumn="0" w:lastColumn="0" w:noHBand="0" w:noVBand="0"/>
      </w:tblPr>
      <w:tblGrid>
        <w:gridCol w:w="2235"/>
        <w:gridCol w:w="2013"/>
        <w:gridCol w:w="2700"/>
        <w:gridCol w:w="2520"/>
      </w:tblGrid>
      <w:tr w:rsidR="008A59CE" w:rsidRPr="00F364AB">
        <w:tc>
          <w:tcPr>
            <w:tcW w:w="2235"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Числа месяца</w:t>
            </w:r>
          </w:p>
        </w:tc>
        <w:tc>
          <w:tcPr>
            <w:tcW w:w="2013"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Списочная численность</w:t>
            </w:r>
          </w:p>
        </w:tc>
        <w:tc>
          <w:tcPr>
            <w:tcW w:w="2700" w:type="dxa"/>
            <w:tcBorders>
              <w:top w:val="single" w:sz="4" w:space="0" w:color="auto"/>
              <w:left w:val="single" w:sz="4" w:space="0" w:color="auto"/>
              <w:bottom w:val="single" w:sz="4" w:space="0" w:color="auto"/>
              <w:right w:val="single" w:sz="4" w:space="0" w:color="auto"/>
            </w:tcBorders>
          </w:tcPr>
          <w:p w:rsidR="008A59CE" w:rsidRPr="00F364AB" w:rsidRDefault="008A59CE" w:rsidP="00F909C5">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 xml:space="preserve">В том числе не подлежат </w:t>
            </w:r>
            <w:r w:rsidRPr="00F364AB">
              <w:rPr>
                <w:rFonts w:ascii="Times New Roman" w:hAnsi="Times New Roman"/>
                <w:sz w:val="28"/>
                <w:szCs w:val="28"/>
              </w:rPr>
              <w:lastRenderedPageBreak/>
              <w:t>включению в среднесписочную численность (см.п.1</w:t>
            </w:r>
            <w:r w:rsidR="00F909C5">
              <w:rPr>
                <w:rFonts w:ascii="Times New Roman" w:hAnsi="Times New Roman"/>
                <w:sz w:val="28"/>
                <w:szCs w:val="28"/>
              </w:rPr>
              <w:t>5</w:t>
            </w:r>
            <w:r w:rsidRPr="00F364AB">
              <w:rPr>
                <w:rFonts w:ascii="Times New Roman" w:hAnsi="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lastRenderedPageBreak/>
              <w:t xml:space="preserve">Подлежат включению в </w:t>
            </w:r>
            <w:r w:rsidRPr="00F364AB">
              <w:rPr>
                <w:rFonts w:ascii="Times New Roman" w:hAnsi="Times New Roman"/>
                <w:sz w:val="28"/>
                <w:szCs w:val="28"/>
              </w:rPr>
              <w:lastRenderedPageBreak/>
              <w:t>среднесписочную численность</w:t>
            </w:r>
          </w:p>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(гр.2 минус гр.3)</w:t>
            </w:r>
          </w:p>
        </w:tc>
      </w:tr>
      <w:tr w:rsidR="008A59CE" w:rsidRPr="00F364AB">
        <w:tc>
          <w:tcPr>
            <w:tcW w:w="2235"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lastRenderedPageBreak/>
              <w:t>1</w:t>
            </w:r>
          </w:p>
        </w:tc>
        <w:tc>
          <w:tcPr>
            <w:tcW w:w="2013"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4</w:t>
            </w:r>
          </w:p>
        </w:tc>
      </w:tr>
      <w:tr w:rsidR="008A59CE" w:rsidRPr="00F364AB">
        <w:tc>
          <w:tcPr>
            <w:tcW w:w="2235" w:type="dxa"/>
            <w:tcBorders>
              <w:top w:val="single" w:sz="4" w:space="0" w:color="auto"/>
            </w:tcBorders>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24</w:t>
            </w:r>
          </w:p>
        </w:tc>
        <w:tc>
          <w:tcPr>
            <w:tcW w:w="2013"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25</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26 (суббота)</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 xml:space="preserve">27 (воскресенье)  </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28</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29</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30</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31</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Borders>
              <w:bottom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p>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Сумма</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p>
        </w:tc>
        <w:tc>
          <w:tcPr>
            <w:tcW w:w="2520"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p>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459</w:t>
            </w:r>
          </w:p>
        </w:tc>
      </w:tr>
    </w:tbl>
    <w:p w:rsidR="008A59CE" w:rsidRPr="00F364AB" w:rsidRDefault="008A59CE" w:rsidP="00986DFF">
      <w:pPr>
        <w:pStyle w:val="a7"/>
        <w:widowControl w:val="0"/>
        <w:spacing w:after="0"/>
        <w:ind w:firstLine="70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Сумма численности работников списочного состава за март, подлежащих включению в среднесписочную численность, составила 459, календарное число дней в марте </w:t>
      </w:r>
      <w:r w:rsidR="00B807A3" w:rsidRPr="00F364AB">
        <w:rPr>
          <w:rFonts w:ascii="Times New Roman" w:hAnsi="Times New Roman"/>
          <w:sz w:val="28"/>
          <w:szCs w:val="28"/>
        </w:rPr>
        <w:t>–</w:t>
      </w:r>
      <w:r w:rsidRPr="00F364AB">
        <w:rPr>
          <w:rFonts w:ascii="Times New Roman" w:hAnsi="Times New Roman"/>
          <w:sz w:val="28"/>
          <w:szCs w:val="28"/>
        </w:rPr>
        <w:t xml:space="preserve"> 31, среднесписочная численность работников в марте составила 15 человек (459:31), а за I квартал– 5 человек (15:3).</w:t>
      </w:r>
    </w:p>
    <w:p w:rsidR="008A59CE" w:rsidRPr="00F364AB" w:rsidRDefault="008A59CE" w:rsidP="00986DFF">
      <w:pPr>
        <w:pStyle w:val="a7"/>
        <w:widowControl w:val="0"/>
        <w:spacing w:after="0"/>
        <w:ind w:firstLine="539"/>
        <w:rPr>
          <w:rFonts w:ascii="Times New Roman" w:hAnsi="Times New Roman"/>
          <w:bCs/>
          <w:sz w:val="28"/>
          <w:szCs w:val="28"/>
        </w:rPr>
      </w:pPr>
      <w:r w:rsidRPr="00F364AB">
        <w:rPr>
          <w:rFonts w:ascii="Times New Roman" w:hAnsi="Times New Roman"/>
          <w:bCs/>
          <w:iCs/>
          <w:sz w:val="28"/>
          <w:szCs w:val="28"/>
        </w:rPr>
        <w:t>Примечания</w:t>
      </w:r>
      <w:r w:rsidRPr="00F364AB">
        <w:rPr>
          <w:rFonts w:ascii="Times New Roman" w:hAnsi="Times New Roman"/>
          <w:bCs/>
          <w:sz w:val="28"/>
          <w:szCs w:val="28"/>
        </w:rPr>
        <w:t xml:space="preserve">.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К вновь созданным предприятиям не относятся предприятия, созданные на базе ликвидированных (реорганизованных) юридических лиц, обособленных или несамостоятельных подразделений.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Предприятия,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1</w:t>
      </w:r>
      <w:r w:rsidRPr="00F364AB">
        <w:rPr>
          <w:rFonts w:ascii="Times New Roman" w:hAnsi="Times New Roman"/>
          <w:sz w:val="28"/>
          <w:szCs w:val="28"/>
        </w:rPr>
        <w:t>.8. Если предприятие работало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предприятия и деления полученной суммы на 12.</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bCs/>
          <w:iCs/>
          <w:sz w:val="28"/>
          <w:szCs w:val="28"/>
        </w:rPr>
        <w:t>Пример</w:t>
      </w:r>
      <w:r w:rsidRPr="00F364AB">
        <w:rPr>
          <w:rFonts w:ascii="Times New Roman" w:hAnsi="Times New Roman"/>
          <w:bCs/>
          <w:sz w:val="28"/>
          <w:szCs w:val="28"/>
        </w:rPr>
        <w:t>.</w:t>
      </w:r>
      <w:r w:rsidRPr="00F364AB">
        <w:rPr>
          <w:rFonts w:ascii="Times New Roman" w:hAnsi="Times New Roman"/>
          <w:sz w:val="28"/>
          <w:szCs w:val="28"/>
        </w:rPr>
        <w:t xml:space="preserve"> Предприятие с сезонным характером работы начало работать в мае и закончило в сентябре. Среднесписочная численность работников составляла в мае </w:t>
      </w:r>
      <w:r w:rsidR="00B807A3" w:rsidRPr="00F364AB">
        <w:rPr>
          <w:rFonts w:ascii="Times New Roman" w:hAnsi="Times New Roman"/>
          <w:sz w:val="28"/>
          <w:szCs w:val="28"/>
        </w:rPr>
        <w:t>–</w:t>
      </w:r>
      <w:r w:rsidRPr="00F364AB">
        <w:rPr>
          <w:rFonts w:ascii="Times New Roman" w:hAnsi="Times New Roman"/>
          <w:sz w:val="28"/>
          <w:szCs w:val="28"/>
        </w:rPr>
        <w:t xml:space="preserve"> 50 человек, июне </w:t>
      </w:r>
      <w:r w:rsidR="00B807A3" w:rsidRPr="00F364AB">
        <w:rPr>
          <w:rFonts w:ascii="Times New Roman" w:hAnsi="Times New Roman"/>
          <w:sz w:val="28"/>
          <w:szCs w:val="28"/>
        </w:rPr>
        <w:t>–</w:t>
      </w:r>
      <w:r w:rsidRPr="00F364AB">
        <w:rPr>
          <w:rFonts w:ascii="Times New Roman" w:hAnsi="Times New Roman"/>
          <w:sz w:val="28"/>
          <w:szCs w:val="28"/>
        </w:rPr>
        <w:t xml:space="preserve"> 60, июле </w:t>
      </w:r>
      <w:r w:rsidR="00B807A3" w:rsidRPr="00F364AB">
        <w:rPr>
          <w:rFonts w:ascii="Times New Roman" w:hAnsi="Times New Roman"/>
          <w:sz w:val="28"/>
          <w:szCs w:val="28"/>
        </w:rPr>
        <w:t>–</w:t>
      </w:r>
      <w:r w:rsidRPr="00F364AB">
        <w:rPr>
          <w:rFonts w:ascii="Times New Roman" w:hAnsi="Times New Roman"/>
          <w:sz w:val="28"/>
          <w:szCs w:val="28"/>
        </w:rPr>
        <w:t xml:space="preserve"> 100, августе </w:t>
      </w:r>
      <w:r w:rsidR="00B807A3" w:rsidRPr="00F364AB">
        <w:rPr>
          <w:rFonts w:ascii="Times New Roman" w:hAnsi="Times New Roman"/>
          <w:sz w:val="28"/>
          <w:szCs w:val="28"/>
        </w:rPr>
        <w:t>–</w:t>
      </w:r>
      <w:r w:rsidRPr="00F364AB">
        <w:rPr>
          <w:rFonts w:ascii="Times New Roman" w:hAnsi="Times New Roman"/>
          <w:sz w:val="28"/>
          <w:szCs w:val="28"/>
        </w:rPr>
        <w:t xml:space="preserve"> 80, сентябре </w:t>
      </w:r>
      <w:r w:rsidR="00B807A3" w:rsidRPr="00F364AB">
        <w:rPr>
          <w:rFonts w:ascii="Times New Roman" w:hAnsi="Times New Roman"/>
          <w:sz w:val="28"/>
          <w:szCs w:val="28"/>
        </w:rPr>
        <w:t>–</w:t>
      </w:r>
      <w:r w:rsidRPr="00F364AB">
        <w:rPr>
          <w:rFonts w:ascii="Times New Roman" w:hAnsi="Times New Roman"/>
          <w:sz w:val="28"/>
          <w:szCs w:val="28"/>
        </w:rPr>
        <w:t xml:space="preserve"> 40 человек. Среднесписочная численность работников за год составила 28 человек ((50+60+100+80+40):12).</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1</w:t>
      </w:r>
      <w:r w:rsidRPr="00F364AB">
        <w:rPr>
          <w:rFonts w:ascii="Times New Roman" w:hAnsi="Times New Roman"/>
          <w:sz w:val="28"/>
          <w:szCs w:val="28"/>
        </w:rPr>
        <w:t>.</w:t>
      </w:r>
      <w:r w:rsidR="00F46649" w:rsidRPr="00F364AB">
        <w:rPr>
          <w:rFonts w:ascii="Times New Roman" w:hAnsi="Times New Roman"/>
          <w:sz w:val="28"/>
          <w:szCs w:val="28"/>
        </w:rPr>
        <w:t>9.</w:t>
      </w:r>
      <w:r w:rsidRPr="00F364AB">
        <w:rPr>
          <w:rFonts w:ascii="Times New Roman" w:hAnsi="Times New Roman"/>
          <w:sz w:val="28"/>
          <w:szCs w:val="28"/>
        </w:rPr>
        <w:t xml:space="preserve"> </w:t>
      </w:r>
      <w:r w:rsidR="005D5131" w:rsidRPr="00F364AB">
        <w:rPr>
          <w:rFonts w:ascii="Times New Roman" w:hAnsi="Times New Roman"/>
          <w:sz w:val="28"/>
          <w:szCs w:val="28"/>
        </w:rPr>
        <w:t>Работники, состоящие в списочном составе предприятия, привлеченные на общественные работы или работы временного характера на условиях внутреннего совместительства,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на общественных работах</w:t>
      </w:r>
      <w:r w:rsidR="00F909C5">
        <w:rPr>
          <w:rFonts w:ascii="Times New Roman" w:hAnsi="Times New Roman"/>
          <w:sz w:val="28"/>
          <w:szCs w:val="28"/>
        </w:rPr>
        <w:t xml:space="preserve"> или работах временного характера</w:t>
      </w:r>
      <w:r w:rsidR="005D5131" w:rsidRPr="00F364AB">
        <w:rPr>
          <w:rFonts w:ascii="Times New Roman" w:hAnsi="Times New Roman"/>
          <w:sz w:val="28"/>
          <w:szCs w:val="28"/>
        </w:rPr>
        <w:t>.</w:t>
      </w:r>
    </w:p>
    <w:p w:rsidR="00AB28DE" w:rsidRPr="00282FD9" w:rsidRDefault="006625EE" w:rsidP="00AB28DE">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2</w:t>
      </w:r>
      <w:r w:rsidR="008A59CE" w:rsidRPr="00F364AB">
        <w:rPr>
          <w:rFonts w:ascii="Times New Roman" w:hAnsi="Times New Roman"/>
          <w:sz w:val="28"/>
          <w:szCs w:val="28"/>
        </w:rPr>
        <w:t>.</w:t>
      </w:r>
      <w:r w:rsidR="008A59CE" w:rsidRPr="00F364AB">
        <w:rPr>
          <w:rFonts w:ascii="Times New Roman" w:hAnsi="Times New Roman"/>
          <w:b/>
          <w:sz w:val="28"/>
          <w:szCs w:val="28"/>
        </w:rPr>
        <w:t xml:space="preserve"> Средняя численность внешних совместителей </w:t>
      </w:r>
      <w:r w:rsidR="008A59CE" w:rsidRPr="00F364AB">
        <w:rPr>
          <w:rFonts w:ascii="Times New Roman" w:hAnsi="Times New Roman"/>
          <w:bCs/>
          <w:sz w:val="28"/>
          <w:szCs w:val="28"/>
        </w:rPr>
        <w:t>(строка</w:t>
      </w:r>
      <w:r w:rsidR="008A59CE" w:rsidRPr="00F364AB">
        <w:rPr>
          <w:rFonts w:ascii="Times New Roman" w:hAnsi="Times New Roman"/>
          <w:b/>
          <w:sz w:val="28"/>
          <w:szCs w:val="28"/>
        </w:rPr>
        <w:t xml:space="preserve"> </w:t>
      </w:r>
      <w:r w:rsidRPr="00F364AB">
        <w:rPr>
          <w:rFonts w:ascii="Times New Roman" w:hAnsi="Times New Roman"/>
          <w:sz w:val="28"/>
          <w:szCs w:val="28"/>
        </w:rPr>
        <w:t>0</w:t>
      </w:r>
      <w:r w:rsidR="000A072B">
        <w:rPr>
          <w:rFonts w:ascii="Times New Roman" w:hAnsi="Times New Roman"/>
          <w:sz w:val="28"/>
          <w:szCs w:val="28"/>
        </w:rPr>
        <w:t>3</w:t>
      </w:r>
      <w:r w:rsidR="008A59CE" w:rsidRPr="00F364AB">
        <w:rPr>
          <w:rFonts w:ascii="Times New Roman" w:hAnsi="Times New Roman"/>
          <w:sz w:val="28"/>
          <w:szCs w:val="28"/>
        </w:rPr>
        <w:t>) исчисляется в соответствии с порядком определения средней численности лиц, работавших неполное рабочее время (</w:t>
      </w:r>
      <w:r w:rsidR="008A59CE" w:rsidRPr="00282FD9">
        <w:rPr>
          <w:rFonts w:ascii="Times New Roman" w:hAnsi="Times New Roman"/>
          <w:sz w:val="28"/>
          <w:szCs w:val="28"/>
        </w:rPr>
        <w:t>см.п.</w:t>
      </w:r>
      <w:r w:rsidRPr="00282FD9">
        <w:rPr>
          <w:rFonts w:ascii="Times New Roman" w:hAnsi="Times New Roman"/>
          <w:sz w:val="28"/>
          <w:szCs w:val="28"/>
        </w:rPr>
        <w:t>1</w:t>
      </w:r>
      <w:r w:rsidR="00282FD9" w:rsidRPr="00282FD9">
        <w:rPr>
          <w:rFonts w:ascii="Times New Roman" w:hAnsi="Times New Roman"/>
          <w:sz w:val="28"/>
          <w:szCs w:val="28"/>
        </w:rPr>
        <w:t>1</w:t>
      </w:r>
      <w:r w:rsidR="008A59CE" w:rsidRPr="00282FD9">
        <w:rPr>
          <w:rFonts w:ascii="Times New Roman" w:hAnsi="Times New Roman"/>
          <w:sz w:val="28"/>
          <w:szCs w:val="28"/>
        </w:rPr>
        <w:t>.3).</w:t>
      </w:r>
    </w:p>
    <w:p w:rsidR="008A59CE" w:rsidRPr="00282FD9" w:rsidRDefault="008A59CE" w:rsidP="00AB28DE">
      <w:pPr>
        <w:pStyle w:val="a7"/>
        <w:widowControl w:val="0"/>
        <w:spacing w:after="0"/>
        <w:ind w:firstLine="539"/>
        <w:rPr>
          <w:rFonts w:ascii="Times New Roman" w:hAnsi="Times New Roman"/>
          <w:sz w:val="28"/>
          <w:szCs w:val="28"/>
        </w:rPr>
      </w:pPr>
      <w:r w:rsidRPr="00282FD9">
        <w:rPr>
          <w:rFonts w:ascii="Times New Roman" w:hAnsi="Times New Roman"/>
          <w:sz w:val="28"/>
          <w:szCs w:val="28"/>
        </w:rPr>
        <w:t xml:space="preserve">Средняя численность внешних совместителей за период с начала года </w:t>
      </w:r>
      <w:r w:rsidRPr="00282FD9">
        <w:rPr>
          <w:rFonts w:ascii="Times New Roman" w:hAnsi="Times New Roman"/>
          <w:sz w:val="28"/>
          <w:szCs w:val="28"/>
        </w:rPr>
        <w:lastRenderedPageBreak/>
        <w:t>определяется путем суммирования средней численности за все месяцы, истекшие с начала года, и деления полученной суммы на число месяцев, т.е. на 3, 6, 9, 12.</w:t>
      </w:r>
      <w:r w:rsidR="00AB28DE" w:rsidRPr="00282FD9">
        <w:rPr>
          <w:rFonts w:ascii="Times New Roman" w:hAnsi="Times New Roman"/>
          <w:sz w:val="28"/>
          <w:szCs w:val="28"/>
        </w:rPr>
        <w:t xml:space="preserve"> Показатель может быть заполнен с одним десятичным знаком.</w:t>
      </w:r>
    </w:p>
    <w:p w:rsidR="008A59CE" w:rsidRPr="00282FD9" w:rsidRDefault="008A59CE" w:rsidP="00986DFF">
      <w:pPr>
        <w:pStyle w:val="a7"/>
        <w:widowControl w:val="0"/>
        <w:spacing w:after="0"/>
        <w:ind w:firstLine="539"/>
        <w:rPr>
          <w:rFonts w:ascii="Times New Roman" w:hAnsi="Times New Roman"/>
          <w:sz w:val="28"/>
          <w:szCs w:val="28"/>
        </w:rPr>
      </w:pPr>
      <w:r w:rsidRPr="00282FD9">
        <w:rPr>
          <w:rFonts w:ascii="Times New Roman" w:hAnsi="Times New Roman"/>
          <w:sz w:val="28"/>
          <w:szCs w:val="28"/>
        </w:rPr>
        <w:t>1</w:t>
      </w:r>
      <w:r w:rsidR="000A562C" w:rsidRPr="00282FD9">
        <w:rPr>
          <w:rFonts w:ascii="Times New Roman" w:hAnsi="Times New Roman"/>
          <w:sz w:val="28"/>
          <w:szCs w:val="28"/>
        </w:rPr>
        <w:t>3</w:t>
      </w:r>
      <w:r w:rsidRPr="00282FD9">
        <w:rPr>
          <w:rFonts w:ascii="Times New Roman" w:hAnsi="Times New Roman"/>
          <w:sz w:val="28"/>
          <w:szCs w:val="28"/>
        </w:rPr>
        <w:t>.</w:t>
      </w:r>
      <w:r w:rsidRPr="00282FD9">
        <w:rPr>
          <w:rFonts w:ascii="Times New Roman" w:hAnsi="Times New Roman"/>
          <w:b/>
          <w:sz w:val="28"/>
          <w:szCs w:val="28"/>
        </w:rPr>
        <w:t xml:space="preserve"> Средняя численность работников </w:t>
      </w:r>
      <w:r w:rsidRPr="00282FD9">
        <w:rPr>
          <w:rFonts w:ascii="Times New Roman" w:hAnsi="Times New Roman"/>
          <w:bCs/>
          <w:sz w:val="28"/>
          <w:szCs w:val="28"/>
        </w:rPr>
        <w:t>(включая иностранных граждан)</w:t>
      </w:r>
      <w:r w:rsidRPr="00282FD9">
        <w:rPr>
          <w:rFonts w:ascii="Times New Roman" w:hAnsi="Times New Roman"/>
          <w:b/>
          <w:sz w:val="28"/>
          <w:szCs w:val="28"/>
        </w:rPr>
        <w:t xml:space="preserve">, выполнявших работу по договорам гражданско-правового характера </w:t>
      </w:r>
      <w:r w:rsidRPr="00282FD9">
        <w:rPr>
          <w:rFonts w:ascii="Times New Roman" w:hAnsi="Times New Roman"/>
          <w:bCs/>
          <w:sz w:val="28"/>
          <w:szCs w:val="28"/>
        </w:rPr>
        <w:t>(строка 0</w:t>
      </w:r>
      <w:r w:rsidR="000A072B" w:rsidRPr="00282FD9">
        <w:rPr>
          <w:rFonts w:ascii="Times New Roman" w:hAnsi="Times New Roman"/>
          <w:bCs/>
          <w:sz w:val="28"/>
          <w:szCs w:val="28"/>
        </w:rPr>
        <w:t>4</w:t>
      </w:r>
      <w:r w:rsidRPr="00282FD9">
        <w:rPr>
          <w:rFonts w:ascii="Times New Roman" w:hAnsi="Times New Roman"/>
          <w:bCs/>
          <w:sz w:val="28"/>
          <w:szCs w:val="28"/>
        </w:rPr>
        <w:t>)</w:t>
      </w:r>
      <w:r w:rsidRPr="00282FD9">
        <w:rPr>
          <w:rFonts w:ascii="Times New Roman" w:hAnsi="Times New Roman"/>
          <w:sz w:val="28"/>
          <w:szCs w:val="28"/>
        </w:rPr>
        <w:t>, за месяц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w:t>
      </w:r>
    </w:p>
    <w:p w:rsidR="008A59CE" w:rsidRPr="00282FD9" w:rsidRDefault="008A59CE" w:rsidP="00986DFF">
      <w:pPr>
        <w:pStyle w:val="a7"/>
        <w:widowControl w:val="0"/>
        <w:spacing w:after="0"/>
        <w:ind w:firstLine="539"/>
        <w:rPr>
          <w:rFonts w:ascii="Times New Roman" w:hAnsi="Times New Roman"/>
          <w:sz w:val="28"/>
          <w:szCs w:val="28"/>
        </w:rPr>
      </w:pPr>
      <w:r w:rsidRPr="00282FD9">
        <w:rPr>
          <w:rFonts w:ascii="Times New Roman" w:hAnsi="Times New Roman"/>
          <w:sz w:val="28"/>
          <w:szCs w:val="28"/>
        </w:rPr>
        <w:t>Средняя численность работников, выполнявших работу по договорам гражданско-правового характера, за период с начала года определяется путем суммирования средней численности за все месяцы, истекшие с начала года, и деления полученной суммы на число месяцев, т.е. на 3,6,9,12.</w:t>
      </w:r>
      <w:r w:rsidR="00AB28DE" w:rsidRPr="00282FD9">
        <w:rPr>
          <w:rFonts w:ascii="Times New Roman" w:hAnsi="Times New Roman"/>
          <w:sz w:val="28"/>
          <w:szCs w:val="28"/>
        </w:rPr>
        <w:t xml:space="preserve"> Показатель может быть заполнен с одним десятичным знаком.</w:t>
      </w:r>
    </w:p>
    <w:p w:rsidR="00B807A3" w:rsidRPr="00F364AB" w:rsidRDefault="008A59CE" w:rsidP="00986DFF">
      <w:pPr>
        <w:pStyle w:val="a7"/>
        <w:widowControl w:val="0"/>
        <w:spacing w:after="0"/>
        <w:ind w:firstLine="539"/>
        <w:rPr>
          <w:rFonts w:ascii="Times New Roman" w:hAnsi="Times New Roman"/>
          <w:sz w:val="28"/>
          <w:szCs w:val="28"/>
        </w:rPr>
      </w:pPr>
      <w:r w:rsidRPr="00282FD9">
        <w:rPr>
          <w:rFonts w:ascii="Times New Roman" w:hAnsi="Times New Roman"/>
          <w:sz w:val="28"/>
          <w:szCs w:val="28"/>
        </w:rPr>
        <w:t xml:space="preserve">Если работник, состоящий в списочном составе, заключил договор гражданско-правового характера </w:t>
      </w:r>
      <w:r w:rsidR="00342953" w:rsidRPr="00282FD9">
        <w:rPr>
          <w:rFonts w:ascii="Times New Roman" w:hAnsi="Times New Roman"/>
          <w:sz w:val="28"/>
          <w:szCs w:val="28"/>
        </w:rPr>
        <w:t>с этим же предприятием</w:t>
      </w:r>
      <w:r w:rsidRPr="00282FD9">
        <w:rPr>
          <w:rFonts w:ascii="Times New Roman" w:hAnsi="Times New Roman"/>
          <w:sz w:val="28"/>
          <w:szCs w:val="28"/>
        </w:rPr>
        <w:t>, то он не включается в среднюю численность работников, выполнявших работы по договорам гражданско-правового характера</w:t>
      </w:r>
      <w:r w:rsidR="00B807A3" w:rsidRPr="00282FD9">
        <w:rPr>
          <w:rFonts w:ascii="Times New Roman" w:hAnsi="Times New Roman"/>
          <w:sz w:val="28"/>
          <w:szCs w:val="28"/>
        </w:rPr>
        <w:t xml:space="preserve"> работников, выполнявших работы по договорам гражданско-правового характера (примечание к подпункту «б» пункта 1</w:t>
      </w:r>
      <w:r w:rsidR="00282FD9" w:rsidRPr="00282FD9">
        <w:rPr>
          <w:rFonts w:ascii="Times New Roman" w:hAnsi="Times New Roman"/>
          <w:sz w:val="28"/>
          <w:szCs w:val="28"/>
        </w:rPr>
        <w:t>0</w:t>
      </w:r>
      <w:r w:rsidR="00B807A3" w:rsidRPr="00282FD9">
        <w:rPr>
          <w:rFonts w:ascii="Times New Roman" w:hAnsi="Times New Roman"/>
          <w:sz w:val="28"/>
          <w:szCs w:val="28"/>
        </w:rPr>
        <w:t xml:space="preserve"> настоящей Инструкции)</w:t>
      </w:r>
      <w:r w:rsidRPr="00282FD9">
        <w:rPr>
          <w:rFonts w:ascii="Times New Roman" w:hAnsi="Times New Roman"/>
          <w:sz w:val="28"/>
          <w:szCs w:val="28"/>
        </w:rPr>
        <w:t>.</w:t>
      </w:r>
      <w:r w:rsidRPr="00F364AB">
        <w:rPr>
          <w:rFonts w:ascii="Times New Roman" w:hAnsi="Times New Roman"/>
          <w:sz w:val="28"/>
          <w:szCs w:val="28"/>
        </w:rPr>
        <w:t xml:space="preserve"> </w:t>
      </w:r>
    </w:p>
    <w:p w:rsidR="008A59CE"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среднюю численность работников, выполнявших работу по договорам гражданско-правового характера, не включаются индивидуальные предприниматели без образования юридического лица, заключившие с предприятием договор гражданско-правового характера и получившие вознаграждение за выполненные работы и оказанные услуги, лица несписочного состава, не имеющие с </w:t>
      </w:r>
      <w:r w:rsidR="00342953" w:rsidRPr="00F364AB">
        <w:rPr>
          <w:rFonts w:ascii="Times New Roman" w:hAnsi="Times New Roman"/>
          <w:sz w:val="28"/>
          <w:szCs w:val="28"/>
        </w:rPr>
        <w:t>предприятием</w:t>
      </w:r>
      <w:r w:rsidRPr="00F364AB">
        <w:rPr>
          <w:rFonts w:ascii="Times New Roman" w:hAnsi="Times New Roman"/>
          <w:sz w:val="28"/>
          <w:szCs w:val="28"/>
        </w:rPr>
        <w:t xml:space="preserve"> договоров</w:t>
      </w:r>
      <w:r w:rsidR="00342953" w:rsidRPr="00F364AB">
        <w:rPr>
          <w:rFonts w:ascii="Times New Roman" w:hAnsi="Times New Roman"/>
          <w:sz w:val="28"/>
          <w:szCs w:val="28"/>
        </w:rPr>
        <w:t xml:space="preserve"> гражданско-правового характера; лица, с которыми заключались авторские договоры на передачу имущественных прав.</w:t>
      </w:r>
    </w:p>
    <w:p w:rsidR="00BE172F" w:rsidRPr="00EA4DA8" w:rsidRDefault="00BE172F" w:rsidP="00986DFF">
      <w:pPr>
        <w:pStyle w:val="a7"/>
        <w:widowControl w:val="0"/>
        <w:spacing w:after="0"/>
        <w:ind w:firstLine="539"/>
        <w:rPr>
          <w:rFonts w:ascii="Times New Roman" w:hAnsi="Times New Roman"/>
          <w:sz w:val="28"/>
          <w:szCs w:val="28"/>
        </w:rPr>
      </w:pPr>
      <w:r w:rsidRPr="00EA4DA8">
        <w:rPr>
          <w:rFonts w:ascii="Times New Roman" w:hAnsi="Times New Roman"/>
          <w:sz w:val="28"/>
          <w:szCs w:val="28"/>
        </w:rPr>
        <w:t>1</w:t>
      </w:r>
      <w:r w:rsidR="000A562C">
        <w:rPr>
          <w:rFonts w:ascii="Times New Roman" w:hAnsi="Times New Roman"/>
          <w:sz w:val="28"/>
          <w:szCs w:val="28"/>
        </w:rPr>
        <w:t>4</w:t>
      </w:r>
      <w:r w:rsidRPr="00EA4DA8">
        <w:rPr>
          <w:rFonts w:ascii="Times New Roman" w:hAnsi="Times New Roman"/>
          <w:sz w:val="28"/>
          <w:szCs w:val="28"/>
        </w:rPr>
        <w:t xml:space="preserve">. </w:t>
      </w:r>
      <w:r w:rsidR="00EA4DA8" w:rsidRPr="00EA4DA8">
        <w:rPr>
          <w:rFonts w:ascii="Times New Roman" w:hAnsi="Times New Roman"/>
          <w:b/>
          <w:sz w:val="28"/>
          <w:szCs w:val="28"/>
        </w:rPr>
        <w:t xml:space="preserve">По стр. 05 </w:t>
      </w:r>
      <w:r w:rsidR="00EA4DA8">
        <w:rPr>
          <w:rFonts w:ascii="Times New Roman" w:hAnsi="Times New Roman"/>
          <w:sz w:val="28"/>
          <w:szCs w:val="28"/>
        </w:rPr>
        <w:t xml:space="preserve">необходимо указать </w:t>
      </w:r>
      <w:r w:rsidR="00EA4DA8" w:rsidRPr="00EA4DA8">
        <w:rPr>
          <w:rFonts w:ascii="Times New Roman" w:hAnsi="Times New Roman"/>
          <w:b/>
          <w:sz w:val="28"/>
          <w:szCs w:val="28"/>
        </w:rPr>
        <w:t xml:space="preserve">количество </w:t>
      </w:r>
      <w:r w:rsidR="00EA4DA8" w:rsidRPr="00F504C4">
        <w:rPr>
          <w:rFonts w:ascii="Times New Roman" w:hAnsi="Times New Roman"/>
          <w:b/>
          <w:sz w:val="28"/>
          <w:szCs w:val="28"/>
        </w:rPr>
        <w:t>р</w:t>
      </w:r>
      <w:r w:rsidR="005B0903" w:rsidRPr="00F504C4">
        <w:rPr>
          <w:rFonts w:ascii="Times New Roman" w:hAnsi="Times New Roman"/>
          <w:b/>
          <w:sz w:val="28"/>
          <w:szCs w:val="28"/>
        </w:rPr>
        <w:t>аботников</w:t>
      </w:r>
      <w:r w:rsidR="00EA4DA8" w:rsidRPr="00F504C4">
        <w:rPr>
          <w:rFonts w:ascii="Times New Roman" w:hAnsi="Times New Roman"/>
          <w:sz w:val="28"/>
          <w:szCs w:val="28"/>
        </w:rPr>
        <w:t>,</w:t>
      </w:r>
      <w:r w:rsidR="00EA4DA8">
        <w:rPr>
          <w:rFonts w:ascii="Times New Roman" w:hAnsi="Times New Roman"/>
          <w:sz w:val="28"/>
          <w:szCs w:val="28"/>
        </w:rPr>
        <w:t xml:space="preserve"> которые ведут деятельность непосредственно на территории индустриального и промышленного парка. </w:t>
      </w:r>
    </w:p>
    <w:p w:rsidR="008A59CE" w:rsidRPr="00F364AB" w:rsidRDefault="00B807A3"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5</w:t>
      </w:r>
      <w:r w:rsidR="008A59CE" w:rsidRPr="00F364AB">
        <w:rPr>
          <w:rFonts w:ascii="Times New Roman" w:hAnsi="Times New Roman"/>
          <w:sz w:val="28"/>
          <w:szCs w:val="28"/>
        </w:rPr>
        <w:t xml:space="preserve">. При заполнении данных о </w:t>
      </w:r>
      <w:r w:rsidR="008A59CE" w:rsidRPr="00F364AB">
        <w:rPr>
          <w:rFonts w:ascii="Times New Roman" w:hAnsi="Times New Roman"/>
          <w:b/>
          <w:bCs/>
          <w:sz w:val="28"/>
          <w:szCs w:val="28"/>
        </w:rPr>
        <w:t>фонде заработной платы</w:t>
      </w:r>
      <w:r w:rsidR="008A59CE" w:rsidRPr="00F364AB">
        <w:rPr>
          <w:rFonts w:ascii="Times New Roman" w:hAnsi="Times New Roman"/>
          <w:sz w:val="28"/>
          <w:szCs w:val="28"/>
        </w:rPr>
        <w:t xml:space="preserve"> (</w:t>
      </w:r>
      <w:r w:rsidR="00342953" w:rsidRPr="00F364AB">
        <w:rPr>
          <w:rFonts w:ascii="Times New Roman" w:hAnsi="Times New Roman"/>
          <w:sz w:val="28"/>
          <w:szCs w:val="28"/>
        </w:rPr>
        <w:t>строки 0</w:t>
      </w:r>
      <w:r w:rsidR="00A6254F" w:rsidRPr="00A6254F">
        <w:rPr>
          <w:rFonts w:ascii="Times New Roman" w:hAnsi="Times New Roman"/>
          <w:sz w:val="28"/>
          <w:szCs w:val="28"/>
        </w:rPr>
        <w:t>6</w:t>
      </w:r>
      <w:r w:rsidR="00342953" w:rsidRPr="00F364AB">
        <w:rPr>
          <w:rFonts w:ascii="Times New Roman" w:hAnsi="Times New Roman"/>
          <w:sz w:val="28"/>
          <w:szCs w:val="28"/>
        </w:rPr>
        <w:t xml:space="preserve"> – 0</w:t>
      </w:r>
      <w:r w:rsidR="00A6254F" w:rsidRPr="00A6254F">
        <w:rPr>
          <w:rFonts w:ascii="Times New Roman" w:hAnsi="Times New Roman"/>
          <w:sz w:val="28"/>
          <w:szCs w:val="28"/>
        </w:rPr>
        <w:t>9</w:t>
      </w:r>
      <w:r w:rsidR="008A59CE" w:rsidRPr="00F364AB">
        <w:rPr>
          <w:rFonts w:ascii="Times New Roman" w:hAnsi="Times New Roman"/>
          <w:sz w:val="28"/>
          <w:szCs w:val="28"/>
        </w:rPr>
        <w:t xml:space="preserve">) следует иметь в виду следующее.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5</w:t>
      </w:r>
      <w:r w:rsidRPr="00F364AB">
        <w:rPr>
          <w:rFonts w:ascii="Times New Roman" w:hAnsi="Times New Roman"/>
          <w:sz w:val="28"/>
          <w:szCs w:val="28"/>
        </w:rPr>
        <w:t>.1. В фонд заработной платы включаются начисленные предприятиями суммы оплаты труда в денежной и неденежной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а также оплата питания и проживания, имеющая систематический характер.</w:t>
      </w:r>
    </w:p>
    <w:p w:rsidR="008A59CE" w:rsidRPr="00F364AB" w:rsidRDefault="008A59CE" w:rsidP="00986DFF">
      <w:pPr>
        <w:pStyle w:val="a7"/>
        <w:widowControl w:val="0"/>
        <w:spacing w:after="0"/>
        <w:ind w:firstLine="539"/>
        <w:rPr>
          <w:rFonts w:ascii="Times New Roman" w:hAnsi="Times New Roman"/>
          <w:sz w:val="28"/>
          <w:szCs w:val="28"/>
        </w:rPr>
      </w:pPr>
      <w:r w:rsidRPr="00F504C4">
        <w:rPr>
          <w:rFonts w:ascii="Times New Roman" w:hAnsi="Times New Roman"/>
          <w:sz w:val="28"/>
          <w:szCs w:val="28"/>
        </w:rPr>
        <w:t xml:space="preserve">В форме </w:t>
      </w:r>
      <w:r w:rsidR="000813C8" w:rsidRPr="00F504C4">
        <w:rPr>
          <w:rFonts w:ascii="Times New Roman" w:hAnsi="Times New Roman"/>
          <w:sz w:val="28"/>
          <w:szCs w:val="28"/>
        </w:rPr>
        <w:t xml:space="preserve">№ </w:t>
      </w:r>
      <w:r w:rsidR="00A6254F" w:rsidRPr="00F504C4">
        <w:rPr>
          <w:rFonts w:ascii="Times New Roman" w:hAnsi="Times New Roman"/>
          <w:sz w:val="28"/>
          <w:szCs w:val="28"/>
        </w:rPr>
        <w:t>1-</w:t>
      </w:r>
      <w:r w:rsidR="005B0903" w:rsidRPr="00F504C4">
        <w:rPr>
          <w:rFonts w:ascii="Times New Roman" w:hAnsi="Times New Roman"/>
          <w:sz w:val="28"/>
          <w:szCs w:val="28"/>
        </w:rPr>
        <w:t>РГП</w:t>
      </w:r>
      <w:r w:rsidR="00A6254F" w:rsidRPr="00F504C4">
        <w:rPr>
          <w:rFonts w:ascii="Times New Roman" w:hAnsi="Times New Roman"/>
          <w:sz w:val="28"/>
          <w:szCs w:val="28"/>
        </w:rPr>
        <w:t>(ЮЛ)</w:t>
      </w:r>
      <w:r w:rsidR="00A6254F" w:rsidRPr="00A6254F">
        <w:rPr>
          <w:rFonts w:ascii="Times New Roman" w:hAnsi="Times New Roman"/>
          <w:sz w:val="28"/>
          <w:szCs w:val="28"/>
        </w:rPr>
        <w:t xml:space="preserve"> </w:t>
      </w:r>
      <w:r w:rsidRPr="00F364AB">
        <w:rPr>
          <w:rFonts w:ascii="Times New Roman" w:hAnsi="Times New Roman"/>
          <w:sz w:val="28"/>
          <w:szCs w:val="28"/>
        </w:rPr>
        <w:t>показываются начисленные</w:t>
      </w:r>
      <w:r w:rsidR="00342953" w:rsidRPr="00F364AB">
        <w:rPr>
          <w:rFonts w:ascii="Times New Roman" w:hAnsi="Times New Roman"/>
          <w:sz w:val="28"/>
          <w:szCs w:val="28"/>
        </w:rPr>
        <w:t xml:space="preserve"> работникам денежные суммы</w:t>
      </w:r>
      <w:r w:rsidRPr="00F364AB">
        <w:rPr>
          <w:rFonts w:ascii="Times New Roman" w:hAnsi="Times New Roman"/>
          <w:sz w:val="28"/>
          <w:szCs w:val="28"/>
        </w:rPr>
        <w:t xml:space="preserve"> за отчетный период (с учетом налога на доходы физических лиц и других удержаний в соответствии с законодательством Российской Федерации) </w:t>
      </w:r>
      <w:r w:rsidRPr="00F364AB">
        <w:rPr>
          <w:rFonts w:ascii="Times New Roman" w:hAnsi="Times New Roman"/>
          <w:b/>
          <w:sz w:val="28"/>
          <w:szCs w:val="28"/>
        </w:rPr>
        <w:t xml:space="preserve">независимо от источников их выплаты, статей </w:t>
      </w:r>
      <w:r w:rsidR="00342953" w:rsidRPr="00F364AB">
        <w:rPr>
          <w:rFonts w:ascii="Times New Roman" w:hAnsi="Times New Roman"/>
          <w:b/>
          <w:sz w:val="28"/>
          <w:szCs w:val="28"/>
        </w:rPr>
        <w:t>бюджетов</w:t>
      </w:r>
      <w:r w:rsidRPr="00F364AB">
        <w:rPr>
          <w:rFonts w:ascii="Times New Roman" w:hAnsi="Times New Roman"/>
          <w:b/>
          <w:sz w:val="28"/>
          <w:szCs w:val="28"/>
        </w:rPr>
        <w:t xml:space="preserve"> и предоставленных налоговых льгот</w:t>
      </w:r>
      <w:r w:rsidRPr="00F364AB">
        <w:rPr>
          <w:rFonts w:ascii="Times New Roman" w:hAnsi="Times New Roman"/>
          <w:sz w:val="28"/>
          <w:szCs w:val="28"/>
        </w:rPr>
        <w:t xml:space="preserve"> в соответствии с платежными документами, по которым с работниками производятся расчеты п</w:t>
      </w:r>
      <w:r w:rsidR="00342953" w:rsidRPr="00F364AB">
        <w:rPr>
          <w:rFonts w:ascii="Times New Roman" w:hAnsi="Times New Roman"/>
          <w:sz w:val="28"/>
          <w:szCs w:val="28"/>
        </w:rPr>
        <w:t xml:space="preserve">о заработной плате, премиям и так </w:t>
      </w:r>
      <w:r w:rsidRPr="00F364AB">
        <w:rPr>
          <w:rFonts w:ascii="Times New Roman" w:hAnsi="Times New Roman"/>
          <w:sz w:val="28"/>
          <w:szCs w:val="28"/>
        </w:rPr>
        <w:t>д</w:t>
      </w:r>
      <w:r w:rsidR="00342953" w:rsidRPr="00F364AB">
        <w:rPr>
          <w:rFonts w:ascii="Times New Roman" w:hAnsi="Times New Roman"/>
          <w:sz w:val="28"/>
          <w:szCs w:val="28"/>
        </w:rPr>
        <w:t>алее</w:t>
      </w:r>
      <w:r w:rsidRPr="00F364AB">
        <w:rPr>
          <w:rFonts w:ascii="Times New Roman" w:hAnsi="Times New Roman"/>
          <w:sz w:val="28"/>
          <w:szCs w:val="28"/>
        </w:rPr>
        <w:t>, независимо от срока их фактической выплаты.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lastRenderedPageBreak/>
        <w:t>1</w:t>
      </w:r>
      <w:r w:rsidR="000A562C">
        <w:rPr>
          <w:rFonts w:ascii="Times New Roman" w:hAnsi="Times New Roman"/>
          <w:sz w:val="28"/>
          <w:szCs w:val="28"/>
        </w:rPr>
        <w:t>5</w:t>
      </w:r>
      <w:r w:rsidRPr="00F364AB">
        <w:rPr>
          <w:rFonts w:ascii="Times New Roman" w:hAnsi="Times New Roman"/>
          <w:sz w:val="28"/>
          <w:szCs w:val="28"/>
        </w:rPr>
        <w:t xml:space="preserve">.2. </w:t>
      </w:r>
      <w:r w:rsidR="00241E3C" w:rsidRPr="00F364AB">
        <w:rPr>
          <w:rFonts w:ascii="Times New Roman" w:hAnsi="Times New Roman"/>
          <w:sz w:val="28"/>
          <w:szCs w:val="28"/>
        </w:rPr>
        <w:t>Начисленные за весь период отпуска суммы включаются в фонд заработной платы отчетного периода</w:t>
      </w:r>
    </w:p>
    <w:p w:rsidR="00342953"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5</w:t>
      </w:r>
      <w:r w:rsidRPr="00F364AB">
        <w:rPr>
          <w:rFonts w:ascii="Times New Roman" w:hAnsi="Times New Roman"/>
          <w:sz w:val="28"/>
          <w:szCs w:val="28"/>
        </w:rPr>
        <w:t xml:space="preserve">.3. </w:t>
      </w:r>
      <w:r w:rsidR="00342953" w:rsidRPr="00F364AB">
        <w:rPr>
          <w:rFonts w:ascii="Times New Roman" w:hAnsi="Times New Roman"/>
          <w:sz w:val="28"/>
          <w:szCs w:val="28"/>
        </w:rPr>
        <w:t>Выплаты в неденежной форме в виде товаров (услуг) учитываются по стоимости этих товаров (услуг), исходя из их рыночных цен (тарифов) на дату начисления, а при государственном регулировании цен (тарифов) на эти товары (услуги) - исходя из государственных регулируемых розничных цен.</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5</w:t>
      </w:r>
      <w:r w:rsidRPr="00F364AB">
        <w:rPr>
          <w:rFonts w:ascii="Times New Roman" w:hAnsi="Times New Roman"/>
          <w:sz w:val="28"/>
          <w:szCs w:val="28"/>
        </w:rPr>
        <w:t>.4. В случае, если товары, продукты, питание, услуги предоставлялись 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b/>
          <w:bCs/>
          <w:sz w:val="28"/>
          <w:szCs w:val="28"/>
        </w:rPr>
        <w:t>Фонд заработной платы работников списочного состава</w:t>
      </w:r>
      <w:r w:rsidRPr="00F364AB">
        <w:rPr>
          <w:rFonts w:ascii="Times New Roman" w:hAnsi="Times New Roman"/>
          <w:sz w:val="28"/>
          <w:szCs w:val="28"/>
        </w:rPr>
        <w:t xml:space="preserve"> (строка 0</w:t>
      </w:r>
      <w:r w:rsidR="00A6254F" w:rsidRPr="00A6254F">
        <w:rPr>
          <w:rFonts w:ascii="Times New Roman" w:hAnsi="Times New Roman"/>
          <w:sz w:val="28"/>
          <w:szCs w:val="28"/>
        </w:rPr>
        <w:t>7</w:t>
      </w:r>
      <w:r w:rsidRPr="00F364AB">
        <w:rPr>
          <w:rFonts w:ascii="Times New Roman" w:hAnsi="Times New Roman"/>
          <w:sz w:val="28"/>
          <w:szCs w:val="28"/>
        </w:rPr>
        <w:t>) состоит из оплаты за отработанное время, оплаты за неотработанное время, единовременных поощрительных и других выплат, оплаты питания и проживания, имеющих системный характер.</w:t>
      </w:r>
    </w:p>
    <w:p w:rsidR="008A59CE" w:rsidRPr="00F364AB" w:rsidRDefault="008A59CE" w:rsidP="00986DFF">
      <w:pPr>
        <w:pStyle w:val="a7"/>
        <w:widowControl w:val="0"/>
        <w:spacing w:after="0"/>
        <w:ind w:firstLine="539"/>
        <w:rPr>
          <w:rFonts w:ascii="Times New Roman" w:hAnsi="Times New Roman"/>
          <w:b/>
          <w:bCs/>
          <w:sz w:val="28"/>
          <w:szCs w:val="28"/>
        </w:rPr>
      </w:pPr>
      <w:r w:rsidRPr="00F364AB">
        <w:rPr>
          <w:rFonts w:ascii="Times New Roman" w:hAnsi="Times New Roman"/>
          <w:bCs/>
          <w:sz w:val="28"/>
          <w:szCs w:val="28"/>
        </w:rPr>
        <w:t>1</w:t>
      </w:r>
      <w:r w:rsidR="000A562C">
        <w:rPr>
          <w:rFonts w:ascii="Times New Roman" w:hAnsi="Times New Roman"/>
          <w:bCs/>
          <w:sz w:val="28"/>
          <w:szCs w:val="28"/>
        </w:rPr>
        <w:t>5</w:t>
      </w:r>
      <w:r w:rsidRPr="00F364AB">
        <w:rPr>
          <w:rFonts w:ascii="Times New Roman" w:hAnsi="Times New Roman"/>
          <w:bCs/>
          <w:sz w:val="28"/>
          <w:szCs w:val="28"/>
        </w:rPr>
        <w:t>.5.</w:t>
      </w:r>
      <w:r w:rsidRPr="00F364AB">
        <w:rPr>
          <w:rFonts w:ascii="Times New Roman" w:hAnsi="Times New Roman"/>
          <w:b/>
          <w:bCs/>
          <w:sz w:val="28"/>
          <w:szCs w:val="28"/>
        </w:rPr>
        <w:t xml:space="preserve"> Оплата за отработанное время: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а) </w:t>
      </w:r>
      <w:r w:rsidR="00342953" w:rsidRPr="00F364AB">
        <w:rPr>
          <w:rFonts w:ascii="Times New Roman" w:hAnsi="Times New Roman"/>
          <w:sz w:val="28"/>
          <w:szCs w:val="28"/>
        </w:rPr>
        <w:t>заработная плата, начисленная работникам по тарифным ставкам (должностным окладам), по среднему заработку;</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б) 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долях от прибыли;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w:t>
      </w:r>
      <w:r w:rsidR="00342953" w:rsidRPr="00F364AB">
        <w:rPr>
          <w:rFonts w:ascii="Times New Roman" w:hAnsi="Times New Roman"/>
          <w:sz w:val="28"/>
          <w:szCs w:val="28"/>
        </w:rPr>
        <w:t>комиссионное вознаграждение, в частности, брокерам, агентам и тому подобным;</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г) заработная плата, выданная в неденежной форме;</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гонорар работников, состоящих в списочном составе работников редакций средств массовой информации и организаций искусства;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е) заработная плата, начисленная медицинским и другим работникам, за счет средств государственных внебюджетных фондов;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ж)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з) разница в окладах при временном заместительстве;</w:t>
      </w:r>
    </w:p>
    <w:p w:rsidR="00F0482C" w:rsidRPr="00F364AB" w:rsidRDefault="008A59CE" w:rsidP="00F0482C">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и) </w:t>
      </w:r>
      <w:r w:rsidR="00F0482C" w:rsidRPr="00F364AB">
        <w:rPr>
          <w:rFonts w:ascii="Times New Roman" w:hAnsi="Times New Roman"/>
          <w:sz w:val="28"/>
          <w:szCs w:val="28"/>
        </w:rPr>
        <w:t>доплаты и надбавки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ученую степень, ученое звание, знание иностранного языка, совмещение профессий (должностей), расширение зон обслуживания, увеличение объема выполняемых работ, многосменный режим работы, исполнение обязанностей временно отсутствующего работника без освобождения от работы, определенной трудовым договором, руководство бригадой;</w:t>
      </w:r>
    </w:p>
    <w:p w:rsidR="008A59CE" w:rsidRPr="00F364AB" w:rsidRDefault="008A59CE" w:rsidP="005B5733">
      <w:pPr>
        <w:pStyle w:val="a7"/>
        <w:widowControl w:val="0"/>
        <w:spacing w:after="0"/>
        <w:ind w:firstLine="539"/>
        <w:rPr>
          <w:rFonts w:ascii="Times New Roman" w:hAnsi="Times New Roman"/>
          <w:sz w:val="28"/>
          <w:szCs w:val="28"/>
        </w:rPr>
      </w:pPr>
      <w:r w:rsidRPr="00F364AB">
        <w:rPr>
          <w:rFonts w:ascii="Times New Roman" w:hAnsi="Times New Roman"/>
          <w:sz w:val="28"/>
          <w:szCs w:val="28"/>
        </w:rPr>
        <w:t>к)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л)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w:t>
      </w:r>
      <w:r w:rsidRPr="00F364AB">
        <w:rPr>
          <w:rFonts w:ascii="Times New Roman" w:hAnsi="Times New Roman"/>
          <w:sz w:val="28"/>
          <w:szCs w:val="28"/>
        </w:rPr>
        <w:lastRenderedPageBreak/>
        <w:t>работающих в районах Крайнего Севера, приравненных к ним местностях, в южных районах Восточной Сибири и Дальнего Востока;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м) премии и вознаграждения (включая премии в неденежной форме), имеющие систематический характер, независимо от источников их выплаты;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н) оплата женщинам, имеющим детей в возрасте до полутора лет, дополнительных перерывов в работе для кормления ребенка (детей), а также других специальных перерывов в работе в соответствии с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о) 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 доплаты за время передвижения работников, постоянно занятых на подземных работах, в шахтах (рудниках) от ствола к месту работы и обратно;</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р) надбавки за вахтовый метод работы за каждый календарный день пребывания в местах производства работ в период вахты, а также за фактические дни нахождения в пути от места расположения </w:t>
      </w:r>
      <w:r w:rsidR="00330B11" w:rsidRPr="00F364AB">
        <w:rPr>
          <w:rFonts w:ascii="Times New Roman" w:hAnsi="Times New Roman"/>
          <w:sz w:val="28"/>
          <w:szCs w:val="28"/>
        </w:rPr>
        <w:t>предприятия</w:t>
      </w:r>
      <w:r w:rsidRPr="00F364AB">
        <w:rPr>
          <w:rFonts w:ascii="Times New Roman" w:hAnsi="Times New Roman"/>
          <w:sz w:val="28"/>
          <w:szCs w:val="28"/>
        </w:rPr>
        <w:t xml:space="preserve"> (пункта сбора) до места выполнения работы и обратно, предусмотренные графиком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с) надбавки к заработной плате, начисленные работникам в связи с разъездным характером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т) 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у) оплата работникам дней отдыха, предоставленных в связи с переработкой рабочего времени при вахтовом методе работ, и в других случаях в соответствии с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ф) суммы, начисленные работникам в размере дневной тарифной ставки (части оклада за день работы) при выполнении работ вахтовым методом, за каждый день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х) суммы индексации (компенсации) заработной платы в связи с ростом потребительских цен на товары и услуги;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ц) денежная компенсация за нарушение установленных сроков выплаты заработной платы;</w:t>
      </w:r>
    </w:p>
    <w:p w:rsidR="005B5733" w:rsidRPr="00F364AB" w:rsidRDefault="00E11D2E" w:rsidP="005B5733">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ч) </w:t>
      </w:r>
      <w:r w:rsidR="005B5733" w:rsidRPr="00F364AB">
        <w:rPr>
          <w:rFonts w:ascii="Times New Roman" w:hAnsi="Times New Roman"/>
          <w:sz w:val="28"/>
          <w:szCs w:val="28"/>
        </w:rPr>
        <w:t>суммы, начисленные за выполненную работу лицам, привлеченным для работы на предприятие согласно специальным договорам с государственными организациями на предоставление рабочей силы (лиц, отбывающих наказание в виде лишения свободы), как выданные непосредственно этим лицам, так и перечисленные государственным организациям</w:t>
      </w:r>
      <w:r w:rsidR="008A59CE" w:rsidRPr="00F364AB">
        <w:rPr>
          <w:rFonts w:ascii="Times New Roman" w:hAnsi="Times New Roman"/>
          <w:sz w:val="28"/>
          <w:szCs w:val="28"/>
        </w:rPr>
        <w:t>;</w:t>
      </w:r>
    </w:p>
    <w:p w:rsidR="008A59CE" w:rsidRPr="00F364AB" w:rsidRDefault="00E11D2E" w:rsidP="005B5733">
      <w:pPr>
        <w:pStyle w:val="a7"/>
        <w:widowControl w:val="0"/>
        <w:spacing w:after="0"/>
        <w:ind w:firstLine="539"/>
        <w:rPr>
          <w:rFonts w:ascii="Times New Roman" w:hAnsi="Times New Roman"/>
          <w:sz w:val="28"/>
          <w:szCs w:val="28"/>
        </w:rPr>
      </w:pPr>
      <w:r w:rsidRPr="00F364AB">
        <w:rPr>
          <w:rFonts w:ascii="Times New Roman" w:hAnsi="Times New Roman"/>
          <w:sz w:val="28"/>
          <w:szCs w:val="28"/>
        </w:rPr>
        <w:t>ш)</w:t>
      </w:r>
      <w:r w:rsidR="00330B11" w:rsidRPr="00F364AB">
        <w:rPr>
          <w:rFonts w:ascii="Times New Roman" w:hAnsi="Times New Roman"/>
          <w:sz w:val="28"/>
          <w:szCs w:val="28"/>
        </w:rPr>
        <w:t xml:space="preserve"> оплата труда лиц, работающих на предприятии </w:t>
      </w:r>
      <w:r w:rsidR="008A59CE" w:rsidRPr="00F364AB">
        <w:rPr>
          <w:rFonts w:ascii="Times New Roman" w:hAnsi="Times New Roman"/>
          <w:sz w:val="28"/>
          <w:szCs w:val="28"/>
        </w:rPr>
        <w:t>в порядке внутреннего совместительства.</w:t>
      </w:r>
    </w:p>
    <w:p w:rsidR="008A59CE" w:rsidRPr="00F364AB" w:rsidRDefault="008A59CE" w:rsidP="00986DFF">
      <w:pPr>
        <w:pStyle w:val="a7"/>
        <w:widowControl w:val="0"/>
        <w:spacing w:after="0"/>
        <w:ind w:firstLine="539"/>
        <w:rPr>
          <w:rFonts w:ascii="Times New Roman" w:hAnsi="Times New Roman"/>
          <w:b/>
          <w:sz w:val="28"/>
          <w:szCs w:val="28"/>
        </w:rPr>
      </w:pPr>
      <w:r w:rsidRPr="00F364AB">
        <w:rPr>
          <w:rFonts w:ascii="Times New Roman" w:hAnsi="Times New Roman"/>
          <w:sz w:val="28"/>
          <w:szCs w:val="28"/>
        </w:rPr>
        <w:t>1</w:t>
      </w:r>
      <w:r w:rsidR="000A562C">
        <w:rPr>
          <w:rFonts w:ascii="Times New Roman" w:hAnsi="Times New Roman"/>
          <w:sz w:val="28"/>
          <w:szCs w:val="28"/>
        </w:rPr>
        <w:t>5</w:t>
      </w:r>
      <w:r w:rsidRPr="00F364AB">
        <w:rPr>
          <w:rFonts w:ascii="Times New Roman" w:hAnsi="Times New Roman"/>
          <w:sz w:val="28"/>
          <w:szCs w:val="28"/>
        </w:rPr>
        <w:t>.6.</w:t>
      </w:r>
      <w:r w:rsidRPr="00F364AB">
        <w:rPr>
          <w:rFonts w:ascii="Times New Roman" w:hAnsi="Times New Roman"/>
          <w:b/>
          <w:sz w:val="28"/>
          <w:szCs w:val="28"/>
        </w:rPr>
        <w:t xml:space="preserve"> Оплата за неотработанное время:</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а) оплата ежегодных основных и дополнительных отпусков, предусмотренных законодательством Российской Федерации </w:t>
      </w:r>
      <w:r w:rsidRPr="00282FD9">
        <w:rPr>
          <w:rFonts w:ascii="Times New Roman" w:hAnsi="Times New Roman"/>
          <w:sz w:val="28"/>
          <w:szCs w:val="28"/>
        </w:rPr>
        <w:t>(без денежной компенсации за неиспользованный отпуск, указанной в пункте 1</w:t>
      </w:r>
      <w:r w:rsidR="00643D2E" w:rsidRPr="00282FD9">
        <w:rPr>
          <w:rFonts w:ascii="Times New Roman" w:hAnsi="Times New Roman"/>
          <w:sz w:val="28"/>
          <w:szCs w:val="28"/>
        </w:rPr>
        <w:t>5</w:t>
      </w:r>
      <w:r w:rsidRPr="00282FD9">
        <w:rPr>
          <w:rFonts w:ascii="Times New Roman" w:hAnsi="Times New Roman"/>
          <w:sz w:val="28"/>
          <w:szCs w:val="28"/>
        </w:rPr>
        <w:t>.7 г);</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б) оплата дополнительных отпусков, предоставленных работникам в </w:t>
      </w:r>
      <w:r w:rsidRPr="00F364AB">
        <w:rPr>
          <w:rFonts w:ascii="Times New Roman" w:hAnsi="Times New Roman"/>
          <w:sz w:val="28"/>
          <w:szCs w:val="28"/>
        </w:rPr>
        <w:lastRenderedPageBreak/>
        <w:t>соответствии с коллективными договорами, соглашениями, трудовыми договорами;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оплата труда при сокращенной продолжительности работы работников в возрасте до восемнадцати лет, инвалидов </w:t>
      </w:r>
      <w:r w:rsidRPr="00F364AB">
        <w:rPr>
          <w:rFonts w:ascii="Times New Roman" w:hAnsi="Times New Roman"/>
          <w:sz w:val="28"/>
          <w:szCs w:val="28"/>
          <w:lang w:val="en-US"/>
        </w:rPr>
        <w:t>I</w:t>
      </w:r>
      <w:r w:rsidRPr="00F364AB">
        <w:rPr>
          <w:rFonts w:ascii="Times New Roman" w:hAnsi="Times New Roman"/>
          <w:sz w:val="28"/>
          <w:szCs w:val="28"/>
        </w:rPr>
        <w:t xml:space="preserve"> и </w:t>
      </w:r>
      <w:r w:rsidRPr="00F364AB">
        <w:rPr>
          <w:rFonts w:ascii="Times New Roman" w:hAnsi="Times New Roman"/>
          <w:sz w:val="28"/>
          <w:szCs w:val="28"/>
          <w:lang w:val="en-US"/>
        </w:rPr>
        <w:t>II</w:t>
      </w:r>
      <w:r w:rsidRPr="00F364AB">
        <w:rPr>
          <w:rFonts w:ascii="Times New Roman" w:hAnsi="Times New Roman"/>
          <w:sz w:val="28"/>
          <w:szCs w:val="28"/>
        </w:rPr>
        <w:t xml:space="preserve"> групп, женщин, работающих в сельской местности, женщин, работающих в районах Крайнего Севера и приравненных к ним местностях;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г) оплата учебных отпусков, предоставленных работникам, обучающимся в образовательных </w:t>
      </w:r>
      <w:r w:rsidR="001C2AEC" w:rsidRPr="00F364AB">
        <w:rPr>
          <w:rFonts w:ascii="Times New Roman" w:hAnsi="Times New Roman"/>
          <w:sz w:val="28"/>
          <w:szCs w:val="28"/>
        </w:rPr>
        <w:t>организациях</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оплата (кроме стипендии) на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е) оплата (компенсация) работникам, привлекаемым к исполнению государственных или общественных обязанностей;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ж) оплата, сохраняемая по месту основной работы за работниками, привлекаемыми на уборку сельскохозяйственных культур и заготовку кормов;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з) </w:t>
      </w:r>
      <w:r w:rsidR="001C2AEC" w:rsidRPr="00F364AB">
        <w:rPr>
          <w:rFonts w:ascii="Times New Roman" w:hAnsi="Times New Roman"/>
          <w:sz w:val="28"/>
          <w:szCs w:val="28"/>
        </w:rPr>
        <w:t>оплата работникам дней медицинского обследования, сдачи крови и ее компонентов и предоставленных в связи с этим дней отдыха</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и) оплата времени простоя по вине работодателя, оплата времени простоя по причинам, не зависящим от работодателя и работника;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к) оплата за время приостановки работы из-за нарушения норм охраны труда не по вине работника;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л) оплата времени вынужденного прогула;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м) оплата дней невыхода на работу по болезни за счет средств </w:t>
      </w:r>
      <w:r w:rsidR="00CE5023" w:rsidRPr="00F364AB">
        <w:rPr>
          <w:rFonts w:ascii="Times New Roman" w:hAnsi="Times New Roman"/>
          <w:sz w:val="28"/>
          <w:szCs w:val="28"/>
        </w:rPr>
        <w:t>предприятия</w:t>
      </w:r>
      <w:r w:rsidRPr="00F364AB">
        <w:rPr>
          <w:rFonts w:ascii="Times New Roman" w:hAnsi="Times New Roman"/>
          <w:sz w:val="28"/>
          <w:szCs w:val="28"/>
        </w:rPr>
        <w:t>, не оформленных листками временной нетрудоспособности;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н) доплаты до среднего заработка, начисленные сверх сумм пособий </w:t>
      </w:r>
      <w:r w:rsidR="00CE5023" w:rsidRPr="00F364AB">
        <w:rPr>
          <w:rFonts w:ascii="Times New Roman" w:hAnsi="Times New Roman"/>
          <w:sz w:val="28"/>
          <w:szCs w:val="28"/>
        </w:rPr>
        <w:t>по временной нетрудоспособности.</w:t>
      </w:r>
    </w:p>
    <w:p w:rsidR="008A59CE" w:rsidRPr="00F364AB" w:rsidRDefault="008A59CE" w:rsidP="00986DFF">
      <w:pPr>
        <w:pStyle w:val="a7"/>
        <w:widowControl w:val="0"/>
        <w:spacing w:after="0"/>
        <w:ind w:firstLine="539"/>
        <w:rPr>
          <w:rFonts w:ascii="Times New Roman" w:hAnsi="Times New Roman"/>
          <w:b/>
          <w:bCs/>
          <w:sz w:val="28"/>
          <w:szCs w:val="28"/>
        </w:rPr>
      </w:pPr>
      <w:r w:rsidRPr="00F364AB">
        <w:rPr>
          <w:rFonts w:ascii="Times New Roman" w:hAnsi="Times New Roman"/>
          <w:bCs/>
          <w:sz w:val="28"/>
          <w:szCs w:val="28"/>
        </w:rPr>
        <w:t>1</w:t>
      </w:r>
      <w:r w:rsidR="000A562C">
        <w:rPr>
          <w:rFonts w:ascii="Times New Roman" w:hAnsi="Times New Roman"/>
          <w:bCs/>
          <w:sz w:val="28"/>
          <w:szCs w:val="28"/>
        </w:rPr>
        <w:t>5</w:t>
      </w:r>
      <w:r w:rsidRPr="00F364AB">
        <w:rPr>
          <w:rFonts w:ascii="Times New Roman" w:hAnsi="Times New Roman"/>
          <w:bCs/>
          <w:sz w:val="28"/>
          <w:szCs w:val="28"/>
        </w:rPr>
        <w:t>.7.</w:t>
      </w:r>
      <w:r w:rsidRPr="00F364AB">
        <w:rPr>
          <w:rFonts w:ascii="Times New Roman" w:hAnsi="Times New Roman"/>
          <w:b/>
          <w:bCs/>
          <w:sz w:val="28"/>
          <w:szCs w:val="28"/>
        </w:rPr>
        <w:t xml:space="preserve"> Единовременные поощрительные и другие выплаты: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а) единовременные премии и вознаграждения независимо от источников их выплаты, включая премии за содействие изобретательству и рационализаторству;</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б) единовременное вознаграждение за выслугу лет;</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в) вознаграждение по итогам работы за год;</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г) денежная компенсация за неиспользованный отпуск;</w:t>
      </w:r>
    </w:p>
    <w:p w:rsidR="00CE5023" w:rsidRPr="00F364AB" w:rsidRDefault="00CE5023" w:rsidP="00CE5023">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(Примечание. Денежная компенсация за неиспользованный отпуск может быть показана в отчете по форме № </w:t>
      </w:r>
      <w:r w:rsidR="00A3526D" w:rsidRPr="00536A48">
        <w:rPr>
          <w:rFonts w:ascii="Times New Roman" w:hAnsi="Times New Roman"/>
          <w:sz w:val="28"/>
          <w:szCs w:val="28"/>
        </w:rPr>
        <w:t>1-</w:t>
      </w:r>
      <w:r w:rsidR="009170F4">
        <w:rPr>
          <w:rFonts w:ascii="Times New Roman" w:hAnsi="Times New Roman"/>
          <w:sz w:val="28"/>
          <w:szCs w:val="28"/>
        </w:rPr>
        <w:t>РГП</w:t>
      </w:r>
      <w:r w:rsidR="00A3526D" w:rsidRPr="00536A48">
        <w:rPr>
          <w:rFonts w:ascii="Times New Roman" w:hAnsi="Times New Roman"/>
          <w:sz w:val="28"/>
          <w:szCs w:val="28"/>
        </w:rPr>
        <w:t>(ЮЛ)</w:t>
      </w:r>
      <w:r w:rsidRPr="00F364AB">
        <w:rPr>
          <w:rFonts w:ascii="Times New Roman" w:hAnsi="Times New Roman"/>
          <w:sz w:val="28"/>
          <w:szCs w:val="28"/>
        </w:rPr>
        <w:t xml:space="preserve"> суммарно за несколько лет, если ее так фактически выплатили работнику. </w:t>
      </w:r>
    </w:p>
    <w:p w:rsidR="00CE5023" w:rsidRPr="00F364AB" w:rsidRDefault="00CE5023" w:rsidP="00CE5023">
      <w:pPr>
        <w:pStyle w:val="a7"/>
        <w:widowControl w:val="0"/>
        <w:spacing w:after="0"/>
        <w:ind w:firstLine="539"/>
        <w:rPr>
          <w:rFonts w:ascii="Times New Roman" w:hAnsi="Times New Roman"/>
          <w:sz w:val="28"/>
          <w:szCs w:val="28"/>
        </w:rPr>
      </w:pPr>
      <w:r w:rsidRPr="00F364AB">
        <w:rPr>
          <w:rFonts w:ascii="Times New Roman" w:hAnsi="Times New Roman"/>
          <w:sz w:val="28"/>
          <w:szCs w:val="28"/>
        </w:rPr>
        <w:t>Если работнику выплатили денежную компенсацию за неиспользованный отпуск после его увольнения, то данная сумма включается в фонд заработной платы других лиц несписочного состава, то есть по строке 0</w:t>
      </w:r>
      <w:r w:rsidR="00A3526D" w:rsidRPr="00A3526D">
        <w:rPr>
          <w:rFonts w:ascii="Times New Roman" w:hAnsi="Times New Roman"/>
          <w:sz w:val="28"/>
          <w:szCs w:val="28"/>
        </w:rPr>
        <w:t>9</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д) материальная помощь, предоставленная всем или большинству работников (кроме </w:t>
      </w:r>
      <w:r w:rsidR="00643D2E" w:rsidRPr="00F364AB">
        <w:rPr>
          <w:rFonts w:ascii="Times New Roman" w:hAnsi="Times New Roman"/>
          <w:sz w:val="28"/>
          <w:szCs w:val="28"/>
        </w:rPr>
        <w:t>материальн</w:t>
      </w:r>
      <w:r w:rsidR="00643D2E">
        <w:rPr>
          <w:rFonts w:ascii="Times New Roman" w:hAnsi="Times New Roman"/>
          <w:sz w:val="28"/>
          <w:szCs w:val="28"/>
        </w:rPr>
        <w:t>ой</w:t>
      </w:r>
      <w:r w:rsidR="00643D2E" w:rsidRPr="00F364AB">
        <w:rPr>
          <w:rFonts w:ascii="Times New Roman" w:hAnsi="Times New Roman"/>
          <w:sz w:val="28"/>
          <w:szCs w:val="28"/>
        </w:rPr>
        <w:t xml:space="preserve"> помощ</w:t>
      </w:r>
      <w:r w:rsidR="00643D2E">
        <w:rPr>
          <w:rFonts w:ascii="Times New Roman" w:hAnsi="Times New Roman"/>
          <w:sz w:val="28"/>
          <w:szCs w:val="28"/>
        </w:rPr>
        <w:t>и</w:t>
      </w:r>
      <w:r w:rsidR="00643D2E" w:rsidRPr="00F364AB">
        <w:rPr>
          <w:rFonts w:ascii="Times New Roman" w:hAnsi="Times New Roman"/>
          <w:sz w:val="28"/>
          <w:szCs w:val="28"/>
        </w:rPr>
        <w:t>, предоставленн</w:t>
      </w:r>
      <w:r w:rsidR="00643D2E">
        <w:rPr>
          <w:rFonts w:ascii="Times New Roman" w:hAnsi="Times New Roman"/>
          <w:sz w:val="28"/>
          <w:szCs w:val="28"/>
        </w:rPr>
        <w:t>ой</w:t>
      </w:r>
      <w:r w:rsidR="00643D2E" w:rsidRPr="00F364AB">
        <w:rPr>
          <w:rFonts w:ascii="Times New Roman" w:hAnsi="Times New Roman"/>
          <w:sz w:val="28"/>
          <w:szCs w:val="28"/>
        </w:rPr>
        <w:t xml:space="preserve"> отдельным работникам по семейным обстоятельствам, на медикаменты, рождение ребенка, погребение и т.п.;</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е) дополнительные денежные суммы при предоставлении работникам ежегодного отпуска</w:t>
      </w:r>
      <w:r w:rsidR="001C2AEC" w:rsidRPr="00F364AB">
        <w:rPr>
          <w:rFonts w:ascii="Times New Roman" w:hAnsi="Times New Roman"/>
          <w:sz w:val="28"/>
          <w:szCs w:val="28"/>
        </w:rPr>
        <w:t xml:space="preserve">, включая материальную помощь, предусмотренную </w:t>
      </w:r>
      <w:r w:rsidR="00CE5023" w:rsidRPr="00F364AB">
        <w:rPr>
          <w:rFonts w:ascii="Times New Roman" w:hAnsi="Times New Roman"/>
          <w:sz w:val="28"/>
          <w:szCs w:val="28"/>
        </w:rPr>
        <w:t xml:space="preserve">положением об оплате труда или </w:t>
      </w:r>
      <w:r w:rsidR="001C2AEC" w:rsidRPr="00F364AB">
        <w:rPr>
          <w:rFonts w:ascii="Times New Roman" w:hAnsi="Times New Roman"/>
          <w:sz w:val="28"/>
          <w:szCs w:val="28"/>
        </w:rPr>
        <w:t>коллективным договором</w:t>
      </w:r>
      <w:r w:rsidRPr="00F364AB">
        <w:rPr>
          <w:rFonts w:ascii="Times New Roman" w:hAnsi="Times New Roman"/>
          <w:sz w:val="28"/>
          <w:szCs w:val="28"/>
        </w:rPr>
        <w:t xml:space="preserve"> (кроме отпускных сумм в соответствии с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lastRenderedPageBreak/>
        <w:t>ж) единовременные поощрения (гранты) работникам за счет средств бюджетов;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з) другие единовременные поощрения (в связи с праздничными днями и юбилейными датами, стоимость подарков работникам и др.), кроме </w:t>
      </w:r>
      <w:r w:rsidR="0075645A" w:rsidRPr="00F364AB">
        <w:rPr>
          <w:rFonts w:ascii="Times New Roman" w:hAnsi="Times New Roman"/>
          <w:sz w:val="28"/>
          <w:szCs w:val="28"/>
        </w:rPr>
        <w:t>единовременны</w:t>
      </w:r>
      <w:r w:rsidR="0075645A">
        <w:rPr>
          <w:rFonts w:ascii="Times New Roman" w:hAnsi="Times New Roman"/>
          <w:sz w:val="28"/>
          <w:szCs w:val="28"/>
        </w:rPr>
        <w:t>х</w:t>
      </w:r>
      <w:r w:rsidR="0075645A" w:rsidRPr="00F364AB">
        <w:rPr>
          <w:rFonts w:ascii="Times New Roman" w:hAnsi="Times New Roman"/>
          <w:sz w:val="28"/>
          <w:szCs w:val="28"/>
        </w:rPr>
        <w:t xml:space="preserve"> пособи</w:t>
      </w:r>
      <w:r w:rsidR="0075645A">
        <w:rPr>
          <w:rFonts w:ascii="Times New Roman" w:hAnsi="Times New Roman"/>
          <w:sz w:val="28"/>
          <w:szCs w:val="28"/>
        </w:rPr>
        <w:t>й</w:t>
      </w:r>
      <w:r w:rsidR="0075645A" w:rsidRPr="00F364AB">
        <w:rPr>
          <w:rFonts w:ascii="Times New Roman" w:hAnsi="Times New Roman"/>
          <w:sz w:val="28"/>
          <w:szCs w:val="28"/>
        </w:rPr>
        <w:t xml:space="preserve"> (выплат, вознаграждени</w:t>
      </w:r>
      <w:r w:rsidR="0075645A">
        <w:rPr>
          <w:rFonts w:ascii="Times New Roman" w:hAnsi="Times New Roman"/>
          <w:sz w:val="28"/>
          <w:szCs w:val="28"/>
        </w:rPr>
        <w:t>й</w:t>
      </w:r>
      <w:r w:rsidR="0075645A" w:rsidRPr="00F364AB">
        <w:rPr>
          <w:rFonts w:ascii="Times New Roman" w:hAnsi="Times New Roman"/>
          <w:sz w:val="28"/>
          <w:szCs w:val="28"/>
        </w:rPr>
        <w:t>) при выходе на пенсию, единовременны</w:t>
      </w:r>
      <w:r w:rsidR="0075645A">
        <w:rPr>
          <w:rFonts w:ascii="Times New Roman" w:hAnsi="Times New Roman"/>
          <w:sz w:val="28"/>
          <w:szCs w:val="28"/>
        </w:rPr>
        <w:t>х</w:t>
      </w:r>
      <w:r w:rsidR="0075645A" w:rsidRPr="00F364AB">
        <w:rPr>
          <w:rFonts w:ascii="Times New Roman" w:hAnsi="Times New Roman"/>
          <w:sz w:val="28"/>
          <w:szCs w:val="28"/>
        </w:rPr>
        <w:t xml:space="preserve"> пособи</w:t>
      </w:r>
      <w:r w:rsidR="0075645A">
        <w:rPr>
          <w:rFonts w:ascii="Times New Roman" w:hAnsi="Times New Roman"/>
          <w:sz w:val="28"/>
          <w:szCs w:val="28"/>
        </w:rPr>
        <w:t>й</w:t>
      </w:r>
      <w:r w:rsidR="0075645A" w:rsidRPr="00F364AB">
        <w:rPr>
          <w:rFonts w:ascii="Times New Roman" w:hAnsi="Times New Roman"/>
          <w:sz w:val="28"/>
          <w:szCs w:val="28"/>
        </w:rPr>
        <w:t xml:space="preserve"> увольняемым работникам</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b/>
          <w:bCs/>
          <w:sz w:val="28"/>
          <w:szCs w:val="28"/>
        </w:rPr>
      </w:pPr>
      <w:r w:rsidRPr="00F364AB">
        <w:rPr>
          <w:rFonts w:ascii="Times New Roman" w:hAnsi="Times New Roman"/>
          <w:bCs/>
          <w:sz w:val="28"/>
          <w:szCs w:val="28"/>
        </w:rPr>
        <w:t>1</w:t>
      </w:r>
      <w:r w:rsidR="000A562C">
        <w:rPr>
          <w:rFonts w:ascii="Times New Roman" w:hAnsi="Times New Roman"/>
          <w:bCs/>
          <w:sz w:val="28"/>
          <w:szCs w:val="28"/>
        </w:rPr>
        <w:t>5</w:t>
      </w:r>
      <w:r w:rsidRPr="00F364AB">
        <w:rPr>
          <w:rFonts w:ascii="Times New Roman" w:hAnsi="Times New Roman"/>
          <w:bCs/>
          <w:sz w:val="28"/>
          <w:szCs w:val="28"/>
        </w:rPr>
        <w:t>.8.</w:t>
      </w:r>
      <w:r w:rsidRPr="00F364AB">
        <w:rPr>
          <w:rFonts w:ascii="Times New Roman" w:hAnsi="Times New Roman"/>
          <w:b/>
          <w:bCs/>
          <w:sz w:val="28"/>
          <w:szCs w:val="28"/>
        </w:rPr>
        <w:t xml:space="preserve"> Оплата питания и проживания, имеющая систематический характер:</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а) 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(продовольственной компенсации);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б) оплата (полностью или частично) </w:t>
      </w:r>
      <w:r w:rsidR="001C2AEC" w:rsidRPr="00F364AB">
        <w:rPr>
          <w:rFonts w:ascii="Times New Roman" w:hAnsi="Times New Roman"/>
          <w:sz w:val="28"/>
          <w:szCs w:val="28"/>
        </w:rPr>
        <w:t>предприятием стоимости</w:t>
      </w:r>
      <w:r w:rsidRPr="00F364AB">
        <w:rPr>
          <w:rFonts w:ascii="Times New Roman" w:hAnsi="Times New Roman"/>
          <w:sz w:val="28"/>
          <w:szCs w:val="28"/>
        </w:rPr>
        <w:t xml:space="preserve"> питания работников в денежной или неденежной формах (не предусмотренная законодательством Российской Федерации), в том числе в столовых, буфетах, в виде талонов;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в) оплата стоимости</w:t>
      </w:r>
      <w:r w:rsidR="00850464" w:rsidRPr="00F364AB">
        <w:rPr>
          <w:rFonts w:ascii="Times New Roman" w:hAnsi="Times New Roman"/>
          <w:sz w:val="28"/>
          <w:szCs w:val="28"/>
        </w:rPr>
        <w:t xml:space="preserve"> </w:t>
      </w:r>
      <w:r w:rsidRPr="00F364AB">
        <w:rPr>
          <w:rFonts w:ascii="Times New Roman" w:hAnsi="Times New Roman"/>
          <w:sz w:val="28"/>
          <w:szCs w:val="28"/>
        </w:rPr>
        <w:t>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w:t>
      </w:r>
      <w:r w:rsidR="001C2AEC" w:rsidRPr="00F364AB">
        <w:rPr>
          <w:rFonts w:ascii="Times New Roman" w:hAnsi="Times New Roman"/>
          <w:sz w:val="28"/>
          <w:szCs w:val="28"/>
        </w:rPr>
        <w:t xml:space="preserve"> исходя из фиксированной величины, утвержденной нормативным документом субъекта Российской Федерации, или расчетно на основании документов, предоставленных работниками об оплате жилья и коммунальных услуг</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г) суммы, </w:t>
      </w:r>
      <w:r w:rsidR="001C2AEC" w:rsidRPr="00F364AB">
        <w:rPr>
          <w:rFonts w:ascii="Times New Roman" w:hAnsi="Times New Roman"/>
          <w:sz w:val="28"/>
          <w:szCs w:val="28"/>
        </w:rPr>
        <w:t xml:space="preserve">оплаченные </w:t>
      </w:r>
      <w:r w:rsidRPr="00F364AB">
        <w:rPr>
          <w:rFonts w:ascii="Times New Roman" w:hAnsi="Times New Roman"/>
          <w:sz w:val="28"/>
          <w:szCs w:val="28"/>
        </w:rPr>
        <w:t>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оплата стоимости (полностью или частично) предоставленного работникам топлива или суммы соответствующего денежного возмещения (компенсации).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5</w:t>
      </w:r>
      <w:r w:rsidRPr="00F364AB">
        <w:rPr>
          <w:rFonts w:ascii="Times New Roman" w:hAnsi="Times New Roman"/>
          <w:sz w:val="28"/>
          <w:szCs w:val="28"/>
        </w:rPr>
        <w:t xml:space="preserve">.9. </w:t>
      </w:r>
      <w:r w:rsidRPr="00F364AB">
        <w:rPr>
          <w:rFonts w:ascii="Times New Roman" w:hAnsi="Times New Roman"/>
          <w:bCs/>
          <w:sz w:val="28"/>
          <w:szCs w:val="28"/>
        </w:rPr>
        <w:t>Оплата труда лиц, работающих в организации на условиях внешнего совместительства</w:t>
      </w:r>
      <w:r w:rsidRPr="00F364AB">
        <w:rPr>
          <w:rFonts w:ascii="Times New Roman" w:hAnsi="Times New Roman"/>
          <w:sz w:val="28"/>
          <w:szCs w:val="28"/>
        </w:rPr>
        <w:t xml:space="preserve"> учитывается по строке 0</w:t>
      </w:r>
      <w:r w:rsidR="00A10CCC" w:rsidRPr="00A10CCC">
        <w:rPr>
          <w:rFonts w:ascii="Times New Roman" w:hAnsi="Times New Roman"/>
          <w:sz w:val="28"/>
          <w:szCs w:val="28"/>
        </w:rPr>
        <w:t>8</w:t>
      </w:r>
      <w:r w:rsidRPr="00F364AB">
        <w:rPr>
          <w:rFonts w:ascii="Times New Roman" w:hAnsi="Times New Roman"/>
          <w:sz w:val="28"/>
          <w:szCs w:val="28"/>
        </w:rPr>
        <w:t>.</w:t>
      </w:r>
    </w:p>
    <w:p w:rsidR="00D2058B" w:rsidRPr="00F364AB" w:rsidRDefault="008A59CE"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0A562C">
        <w:rPr>
          <w:rFonts w:ascii="Times New Roman" w:hAnsi="Times New Roman"/>
          <w:sz w:val="28"/>
          <w:szCs w:val="28"/>
        </w:rPr>
        <w:t>5</w:t>
      </w:r>
      <w:r w:rsidRPr="00F364AB">
        <w:rPr>
          <w:rFonts w:ascii="Times New Roman" w:hAnsi="Times New Roman"/>
          <w:sz w:val="28"/>
          <w:szCs w:val="28"/>
        </w:rPr>
        <w:t xml:space="preserve">.10. В строке </w:t>
      </w:r>
      <w:r w:rsidR="00CB083E">
        <w:rPr>
          <w:rFonts w:ascii="Times New Roman" w:hAnsi="Times New Roman"/>
          <w:sz w:val="28"/>
          <w:szCs w:val="28"/>
        </w:rPr>
        <w:t>09</w:t>
      </w:r>
      <w:r w:rsidRPr="00F364AB">
        <w:rPr>
          <w:rFonts w:ascii="Times New Roman" w:hAnsi="Times New Roman"/>
          <w:sz w:val="28"/>
          <w:szCs w:val="28"/>
        </w:rPr>
        <w:t xml:space="preserve"> </w:t>
      </w:r>
      <w:r w:rsidR="00D2058B" w:rsidRPr="00F364AB">
        <w:rPr>
          <w:rFonts w:ascii="Times New Roman" w:hAnsi="Times New Roman"/>
          <w:sz w:val="28"/>
          <w:szCs w:val="28"/>
        </w:rPr>
        <w:t>показывается вознаграждение лиц, не состоящих в списочном составе работников предприятия, за выполнение работ по договорам гражданско-правового характера, и оплата труда лиц несписочного состава, с которыми не заключались трудовые договора или договора гражданско-правового характера.</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Предметом работ по договорам гражданско-правового характера является выполнение работ и оказание услуг, если расчеты за выполненную работу производятся предприятием с физическими лицами (за исключением индивидуальных предпринимателей без образования юридического лица). </w:t>
      </w:r>
      <w:r w:rsidRPr="00F364AB">
        <w:rPr>
          <w:rFonts w:ascii="Times New Roman" w:hAnsi="Times New Roman"/>
          <w:sz w:val="28"/>
          <w:szCs w:val="28"/>
        </w:rPr>
        <w:br/>
        <w:t>При этом размер средств на выплату вознаграждений этим физическим лицам определяется исходя из сметы на выполнение работ (услуг) по этому договору и платежных документов.</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К оплате труда лиц несписочного состава, с которыми не заключались трудовые договора или договора гражданско-правового характера, </w:t>
      </w:r>
      <w:r w:rsidRPr="00F364AB">
        <w:rPr>
          <w:rFonts w:ascii="Times New Roman" w:hAnsi="Times New Roman"/>
          <w:sz w:val="28"/>
          <w:szCs w:val="28"/>
        </w:rPr>
        <w:br/>
        <w:t xml:space="preserve">в частности, относится: оплата за переводы, публикацию статей, консультации, </w:t>
      </w:r>
      <w:r w:rsidRPr="00F364AB">
        <w:rPr>
          <w:rFonts w:ascii="Times New Roman" w:hAnsi="Times New Roman"/>
          <w:sz w:val="28"/>
          <w:szCs w:val="28"/>
        </w:rPr>
        <w:lastRenderedPageBreak/>
        <w:t xml:space="preserve">чтение лекций; вознаграждения освобожденным профсоюзным работникам и так далее. </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По этой же строке показываются начисленные с задержкой суммы заработной платы, оплаты неиспользованного отпуска и тому подобное уволенным работникам.</w:t>
      </w:r>
    </w:p>
    <w:p w:rsidR="00D2058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Указанные в подпунктах 1</w:t>
      </w:r>
      <w:r w:rsidR="000A562C">
        <w:rPr>
          <w:rFonts w:ascii="Times New Roman" w:hAnsi="Times New Roman"/>
          <w:sz w:val="28"/>
          <w:szCs w:val="28"/>
        </w:rPr>
        <w:t>5</w:t>
      </w:r>
      <w:r w:rsidRPr="00F364AB">
        <w:rPr>
          <w:rFonts w:ascii="Times New Roman" w:hAnsi="Times New Roman"/>
          <w:sz w:val="28"/>
          <w:szCs w:val="28"/>
        </w:rPr>
        <w:t>.9 и 1</w:t>
      </w:r>
      <w:r w:rsidR="000A562C">
        <w:rPr>
          <w:rFonts w:ascii="Times New Roman" w:hAnsi="Times New Roman"/>
          <w:sz w:val="28"/>
          <w:szCs w:val="28"/>
        </w:rPr>
        <w:t>5</w:t>
      </w:r>
      <w:r w:rsidRPr="00F364AB">
        <w:rPr>
          <w:rFonts w:ascii="Times New Roman" w:hAnsi="Times New Roman"/>
          <w:sz w:val="28"/>
          <w:szCs w:val="28"/>
        </w:rPr>
        <w:t xml:space="preserve">.10 суммы не учитываются </w:t>
      </w:r>
      <w:r w:rsidRPr="00F364AB">
        <w:rPr>
          <w:rFonts w:ascii="Times New Roman" w:hAnsi="Times New Roman"/>
          <w:sz w:val="28"/>
          <w:szCs w:val="28"/>
        </w:rPr>
        <w:br/>
        <w:t>в фонде заработной платы работников списочного состава предприятия.</w:t>
      </w:r>
    </w:p>
    <w:p w:rsidR="00866B16" w:rsidRPr="00F364AB" w:rsidRDefault="00866B16" w:rsidP="00D2058B">
      <w:pPr>
        <w:pStyle w:val="a7"/>
        <w:widowControl w:val="0"/>
        <w:spacing w:after="0"/>
        <w:ind w:firstLine="539"/>
        <w:rPr>
          <w:rFonts w:ascii="Times New Roman" w:hAnsi="Times New Roman"/>
          <w:sz w:val="28"/>
          <w:szCs w:val="28"/>
        </w:rPr>
      </w:pPr>
      <w:r>
        <w:rPr>
          <w:rFonts w:ascii="Times New Roman" w:hAnsi="Times New Roman"/>
          <w:sz w:val="28"/>
          <w:szCs w:val="28"/>
        </w:rPr>
        <w:t>1</w:t>
      </w:r>
      <w:r w:rsidR="000A562C">
        <w:rPr>
          <w:rFonts w:ascii="Times New Roman" w:hAnsi="Times New Roman"/>
          <w:sz w:val="28"/>
          <w:szCs w:val="28"/>
        </w:rPr>
        <w:t>6</w:t>
      </w:r>
      <w:r>
        <w:rPr>
          <w:rFonts w:ascii="Times New Roman" w:hAnsi="Times New Roman"/>
          <w:sz w:val="28"/>
          <w:szCs w:val="28"/>
        </w:rPr>
        <w:t xml:space="preserve">. </w:t>
      </w:r>
      <w:r w:rsidRPr="00215701">
        <w:rPr>
          <w:rFonts w:ascii="Times New Roman" w:hAnsi="Times New Roman"/>
          <w:b/>
          <w:sz w:val="28"/>
          <w:szCs w:val="28"/>
        </w:rPr>
        <w:t xml:space="preserve">По стр. </w:t>
      </w:r>
      <w:r w:rsidR="00215701" w:rsidRPr="00215701">
        <w:rPr>
          <w:rFonts w:ascii="Times New Roman" w:hAnsi="Times New Roman"/>
          <w:b/>
          <w:sz w:val="28"/>
          <w:szCs w:val="28"/>
        </w:rPr>
        <w:t xml:space="preserve">10 </w:t>
      </w:r>
      <w:r w:rsidR="00215701">
        <w:rPr>
          <w:rFonts w:ascii="Times New Roman" w:hAnsi="Times New Roman"/>
          <w:sz w:val="28"/>
          <w:szCs w:val="28"/>
        </w:rPr>
        <w:t xml:space="preserve">необходимо указать фонд начисленной заработной платы работников, указанные по стр. 05.  </w:t>
      </w:r>
    </w:p>
    <w:p w:rsidR="008A59CE" w:rsidRPr="00F364AB" w:rsidRDefault="008A59CE" w:rsidP="00986DFF">
      <w:pPr>
        <w:pStyle w:val="ConsPlusNormal"/>
        <w:widowControl/>
        <w:ind w:firstLine="539"/>
        <w:rPr>
          <w:rFonts w:ascii="Times New Roman" w:hAnsi="Times New Roman" w:cs="Times New Roman"/>
          <w:sz w:val="28"/>
          <w:szCs w:val="28"/>
        </w:rPr>
      </w:pPr>
    </w:p>
    <w:p w:rsidR="008A59CE" w:rsidRPr="00F364AB" w:rsidRDefault="008A59CE"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 xml:space="preserve">Раздел </w:t>
      </w:r>
      <w:r w:rsidR="00491329" w:rsidRPr="00F364AB">
        <w:rPr>
          <w:rFonts w:ascii="Times New Roman" w:hAnsi="Times New Roman" w:cs="Times New Roman"/>
          <w:b/>
          <w:sz w:val="28"/>
          <w:szCs w:val="28"/>
        </w:rPr>
        <w:t>3</w:t>
      </w:r>
      <w:r w:rsidRPr="00F364AB">
        <w:rPr>
          <w:rFonts w:ascii="Times New Roman" w:hAnsi="Times New Roman" w:cs="Times New Roman"/>
          <w:b/>
          <w:sz w:val="28"/>
          <w:szCs w:val="28"/>
        </w:rPr>
        <w:t>. Общие экономические показатели</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DA3F22" w:rsidP="00986DFF">
      <w:pPr>
        <w:pStyle w:val="ConsPlusNormal"/>
        <w:widowControl/>
        <w:ind w:firstLine="539"/>
        <w:rPr>
          <w:rFonts w:ascii="Times New Roman" w:hAnsi="Times New Roman" w:cs="Times New Roman"/>
          <w:sz w:val="28"/>
          <w:szCs w:val="28"/>
        </w:rPr>
      </w:pPr>
      <w:r w:rsidRPr="00DA3F22">
        <w:rPr>
          <w:rFonts w:ascii="Times New Roman" w:hAnsi="Times New Roman" w:cs="Times New Roman"/>
          <w:sz w:val="28"/>
          <w:szCs w:val="28"/>
        </w:rPr>
        <w:t>1</w:t>
      </w:r>
      <w:r w:rsidR="000A562C">
        <w:rPr>
          <w:rFonts w:ascii="Times New Roman" w:hAnsi="Times New Roman" w:cs="Times New Roman"/>
          <w:sz w:val="28"/>
          <w:szCs w:val="28"/>
        </w:rPr>
        <w:t>7</w:t>
      </w:r>
      <w:r w:rsidR="00F364AB" w:rsidRPr="00F364AB">
        <w:rPr>
          <w:rFonts w:ascii="Times New Roman" w:hAnsi="Times New Roman" w:cs="Times New Roman"/>
          <w:sz w:val="28"/>
          <w:szCs w:val="28"/>
        </w:rPr>
        <w:t>.</w:t>
      </w:r>
      <w:r w:rsidR="008A59CE" w:rsidRPr="00F364AB">
        <w:rPr>
          <w:rFonts w:ascii="Times New Roman" w:hAnsi="Times New Roman" w:cs="Times New Roman"/>
          <w:sz w:val="28"/>
          <w:szCs w:val="28"/>
        </w:rPr>
        <w:t xml:space="preserve"> </w:t>
      </w:r>
      <w:r w:rsidR="008A59CE" w:rsidRPr="00F364AB">
        <w:rPr>
          <w:rFonts w:ascii="Times New Roman" w:hAnsi="Times New Roman" w:cs="Times New Roman"/>
          <w:b/>
          <w:bCs/>
          <w:sz w:val="28"/>
          <w:szCs w:val="28"/>
        </w:rPr>
        <w:t xml:space="preserve">По строке </w:t>
      </w:r>
      <w:r w:rsidR="00491329" w:rsidRPr="00F364AB">
        <w:rPr>
          <w:rFonts w:ascii="Times New Roman" w:hAnsi="Times New Roman" w:cs="Times New Roman"/>
          <w:b/>
          <w:bCs/>
          <w:sz w:val="28"/>
          <w:szCs w:val="28"/>
        </w:rPr>
        <w:t>1</w:t>
      </w:r>
      <w:r w:rsidR="009E3DBB" w:rsidRPr="009E3DBB">
        <w:rPr>
          <w:rFonts w:ascii="Times New Roman" w:hAnsi="Times New Roman" w:cs="Times New Roman"/>
          <w:b/>
          <w:bCs/>
          <w:sz w:val="28"/>
          <w:szCs w:val="28"/>
        </w:rPr>
        <w:t>1</w:t>
      </w:r>
      <w:r w:rsidR="00491329" w:rsidRPr="00F364AB">
        <w:rPr>
          <w:rFonts w:ascii="Times New Roman" w:hAnsi="Times New Roman" w:cs="Times New Roman"/>
          <w:b/>
          <w:bCs/>
          <w:sz w:val="28"/>
          <w:szCs w:val="28"/>
        </w:rPr>
        <w:t xml:space="preserve"> раздела 3</w:t>
      </w:r>
      <w:r w:rsidR="008A59CE" w:rsidRPr="00F364AB">
        <w:rPr>
          <w:rFonts w:ascii="Times New Roman" w:hAnsi="Times New Roman" w:cs="Times New Roman"/>
          <w:b/>
          <w:bCs/>
          <w:sz w:val="28"/>
          <w:szCs w:val="28"/>
        </w:rPr>
        <w:t xml:space="preserve"> формы </w:t>
      </w:r>
      <w:r w:rsidR="000813C8" w:rsidRPr="00F364AB">
        <w:rPr>
          <w:rFonts w:ascii="Times New Roman" w:hAnsi="Times New Roman" w:cs="Times New Roman"/>
          <w:b/>
          <w:sz w:val="28"/>
          <w:szCs w:val="28"/>
        </w:rPr>
        <w:t xml:space="preserve">№ </w:t>
      </w:r>
      <w:r w:rsidR="009E3DBB" w:rsidRPr="009E3DBB">
        <w:rPr>
          <w:rFonts w:ascii="Times New Roman" w:hAnsi="Times New Roman" w:cs="Times New Roman"/>
          <w:b/>
          <w:sz w:val="28"/>
          <w:szCs w:val="28"/>
        </w:rPr>
        <w:t>1-</w:t>
      </w:r>
      <w:r w:rsidR="009170F4">
        <w:rPr>
          <w:rFonts w:ascii="Times New Roman" w:hAnsi="Times New Roman" w:cs="Times New Roman"/>
          <w:b/>
          <w:sz w:val="28"/>
          <w:szCs w:val="28"/>
        </w:rPr>
        <w:t>РГП</w:t>
      </w:r>
      <w:r w:rsidR="009E3DBB" w:rsidRPr="009E3DBB">
        <w:rPr>
          <w:rFonts w:ascii="Times New Roman" w:hAnsi="Times New Roman" w:cs="Times New Roman"/>
          <w:b/>
          <w:sz w:val="28"/>
          <w:szCs w:val="28"/>
        </w:rPr>
        <w:t>(ЮЛ)</w:t>
      </w:r>
      <w:r w:rsidR="000813C8" w:rsidRPr="00F364AB">
        <w:rPr>
          <w:rFonts w:ascii="Times New Roman" w:hAnsi="Times New Roman" w:cs="Times New Roman"/>
          <w:b/>
          <w:sz w:val="28"/>
          <w:szCs w:val="28"/>
        </w:rPr>
        <w:t xml:space="preserve"> </w:t>
      </w:r>
      <w:r w:rsidR="008A59CE" w:rsidRPr="00F364AB">
        <w:rPr>
          <w:rFonts w:ascii="Times New Roman" w:hAnsi="Times New Roman" w:cs="Times New Roman"/>
          <w:sz w:val="28"/>
          <w:szCs w:val="28"/>
        </w:rPr>
        <w:t>отражается объем отгруженных или отпущенных в порядке продажи, а также прямого обмена (по договору мены)</w:t>
      </w:r>
      <w:r w:rsidR="00A64A62" w:rsidRPr="00F364AB">
        <w:rPr>
          <w:rFonts w:ascii="Times New Roman" w:hAnsi="Times New Roman" w:cs="Times New Roman"/>
          <w:sz w:val="28"/>
          <w:szCs w:val="28"/>
        </w:rPr>
        <w:t>,</w:t>
      </w:r>
      <w:r w:rsidR="00A64A62" w:rsidRPr="00F364AB">
        <w:rPr>
          <w:rFonts w:ascii="Times New Roman" w:hAnsi="Times New Roman"/>
          <w:sz w:val="28"/>
          <w:szCs w:val="28"/>
        </w:rPr>
        <w:t xml:space="preserve"> товарного кредита, </w:t>
      </w:r>
      <w:r w:rsidR="008A59CE" w:rsidRPr="00F364AB">
        <w:rPr>
          <w:rFonts w:ascii="Times New Roman" w:hAnsi="Times New Roman" w:cs="Times New Roman"/>
          <w:sz w:val="28"/>
          <w:szCs w:val="28"/>
        </w:rPr>
        <w:t>всех товаров собственного производства, выполненных работ и оказанных услуг собственными силами в фактических отпускных (продажных) ценах (без НДС,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Продукция собственного производства, использованная для внутрихозяйственного потребления</w:t>
      </w:r>
      <w:r w:rsidR="00C41887" w:rsidRPr="00F364AB">
        <w:rPr>
          <w:rFonts w:ascii="Times New Roman" w:hAnsi="Times New Roman" w:cs="Times New Roman"/>
          <w:sz w:val="28"/>
          <w:szCs w:val="28"/>
        </w:rPr>
        <w:t xml:space="preserve"> </w:t>
      </w:r>
      <w:r w:rsidRPr="00F364AB">
        <w:rPr>
          <w:rFonts w:ascii="Times New Roman" w:hAnsi="Times New Roman" w:cs="Times New Roman"/>
          <w:sz w:val="28"/>
          <w:szCs w:val="28"/>
        </w:rPr>
        <w:t xml:space="preserve">(зерно, пошедшее на семена и корм скоту и птице, инструменты, изготовленные для собственного использования, и прочее) по строке </w:t>
      </w:r>
      <w:r w:rsidR="00491329" w:rsidRPr="00F364AB">
        <w:rPr>
          <w:rFonts w:ascii="Times New Roman" w:hAnsi="Times New Roman" w:cs="Times New Roman"/>
          <w:sz w:val="28"/>
          <w:szCs w:val="28"/>
        </w:rPr>
        <w:t>1</w:t>
      </w:r>
      <w:r w:rsidR="009E3DBB" w:rsidRPr="009E3DBB">
        <w:rPr>
          <w:rFonts w:ascii="Times New Roman" w:hAnsi="Times New Roman" w:cs="Times New Roman"/>
          <w:sz w:val="28"/>
          <w:szCs w:val="28"/>
        </w:rPr>
        <w:t>1</w:t>
      </w:r>
      <w:r w:rsidRPr="00F364AB">
        <w:rPr>
          <w:rFonts w:ascii="Times New Roman" w:hAnsi="Times New Roman" w:cs="Times New Roman"/>
          <w:sz w:val="28"/>
          <w:szCs w:val="28"/>
        </w:rPr>
        <w:t xml:space="preserve"> не показывается.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b/>
          <w:sz w:val="28"/>
          <w:szCs w:val="28"/>
        </w:rPr>
        <w:t>Объем отгруженных товаров</w:t>
      </w:r>
      <w:r w:rsidRPr="00F364AB">
        <w:rPr>
          <w:rFonts w:ascii="Times New Roman" w:hAnsi="Times New Roman" w:cs="Times New Roman"/>
          <w:sz w:val="28"/>
          <w:szCs w:val="28"/>
        </w:rPr>
        <w:t xml:space="preserve"> представляет собой стоимость всех товаров, произведенных данным юридическим лицом</w:t>
      </w:r>
      <w:r w:rsidR="00452759" w:rsidRPr="00F364AB">
        <w:rPr>
          <w:rFonts w:ascii="Times New Roman" w:hAnsi="Times New Roman"/>
          <w:sz w:val="28"/>
          <w:szCs w:val="28"/>
        </w:rPr>
        <w:t>, выполненных работ и оказанных услуг</w:t>
      </w:r>
      <w:r w:rsidRPr="00F364AB">
        <w:rPr>
          <w:rFonts w:ascii="Times New Roman" w:hAnsi="Times New Roman" w:cs="Times New Roman"/>
          <w:sz w:val="28"/>
          <w:szCs w:val="28"/>
        </w:rPr>
        <w:t xml:space="preserve"> и фактически отгруженных (переданных) в отчетном периоде на сторону (другим юридическим и физическим лицам</w:t>
      </w:r>
      <w:r w:rsidR="001D4A3E" w:rsidRPr="00F364AB">
        <w:rPr>
          <w:rFonts w:ascii="Times New Roman" w:hAnsi="Times New Roman" w:cs="Times New Roman"/>
          <w:sz w:val="28"/>
          <w:szCs w:val="28"/>
        </w:rPr>
        <w:t>, а также предоставленных своим работникам в счет оплаты труда</w:t>
      </w:r>
      <w:r w:rsidRPr="00F364AB">
        <w:rPr>
          <w:rFonts w:ascii="Times New Roman" w:hAnsi="Times New Roman" w:cs="Times New Roman"/>
          <w:sz w:val="28"/>
          <w:szCs w:val="28"/>
        </w:rPr>
        <w:t>), включая товары, сданные по акту заказчику на месте, независимо от того, поступили деньги на счет продавца или нет.</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Моментом отгрузки считается: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 отгрузке товара иногороднему получателю - дата сдачи его органу транспорта или связи, определяемая датой на документе</w:t>
      </w:r>
      <w:r w:rsidR="001D4A3E" w:rsidRPr="00F364AB">
        <w:rPr>
          <w:rFonts w:ascii="Times New Roman" w:hAnsi="Times New Roman" w:cs="Times New Roman"/>
          <w:sz w:val="28"/>
          <w:szCs w:val="28"/>
        </w:rPr>
        <w:t xml:space="preserve"> (товарно-транспортная накладная, счет-фактура, железнодорожная квитанция, путевой лист и т.д.)</w:t>
      </w:r>
      <w:r w:rsidRPr="00F364AB">
        <w:rPr>
          <w:rFonts w:ascii="Times New Roman" w:hAnsi="Times New Roman" w:cs="Times New Roman"/>
          <w:sz w:val="28"/>
          <w:szCs w:val="28"/>
        </w:rPr>
        <w:t>, удостоверяющем факт приема груза к перевозке транспортной организацией</w:t>
      </w:r>
      <w:r w:rsidR="001D4A3E" w:rsidRPr="00F364AB">
        <w:rPr>
          <w:rFonts w:ascii="Times New Roman" w:hAnsi="Times New Roman" w:cs="Times New Roman"/>
          <w:sz w:val="28"/>
          <w:szCs w:val="28"/>
        </w:rPr>
        <w:t xml:space="preserve"> (собственной или привлеченной), </w:t>
      </w:r>
      <w:r w:rsidRPr="00F364AB">
        <w:rPr>
          <w:rFonts w:ascii="Times New Roman" w:hAnsi="Times New Roman" w:cs="Times New Roman"/>
          <w:sz w:val="28"/>
          <w:szCs w:val="28"/>
        </w:rPr>
        <w:t>или документе органа связи;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 продаже товаров собственного производства в порядке розничной торговли - дата продажи.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Стоимость товаров, принятых покупателем и оплаченных им, но оставленных в виде исключения на ответственном хранении у продавца, включается в объем отгруженных товаров.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Если юридическое лицо вырабатывает полуфабрикаты, заготовки, узлы, которые передает другому юридическому лицу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отгруженных товаров включается стоимость готовых изделий, когда их производство полностью завершено и они фактически отгружены потребителю.</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Изделия, которые в соответствии с договором принимаются и оплачиваются заказчиком по этапам в зависимости от степени их готовности, отражаются по строке </w:t>
      </w:r>
      <w:r w:rsidR="00491329" w:rsidRPr="00F364AB">
        <w:rPr>
          <w:rFonts w:ascii="Times New Roman" w:hAnsi="Times New Roman" w:cs="Times New Roman"/>
          <w:sz w:val="28"/>
          <w:szCs w:val="28"/>
        </w:rPr>
        <w:t>1</w:t>
      </w:r>
      <w:r w:rsidR="00983089" w:rsidRPr="00983089">
        <w:rPr>
          <w:rFonts w:ascii="Times New Roman" w:hAnsi="Times New Roman" w:cs="Times New Roman"/>
          <w:sz w:val="28"/>
          <w:szCs w:val="28"/>
        </w:rPr>
        <w:t>1</w:t>
      </w:r>
      <w:r w:rsidRPr="00F364AB">
        <w:rPr>
          <w:rFonts w:ascii="Times New Roman" w:hAnsi="Times New Roman" w:cs="Times New Roman"/>
          <w:sz w:val="28"/>
          <w:szCs w:val="28"/>
        </w:rPr>
        <w:t xml:space="preserve"> в размере сданных и принятых заказчиком в отчетном периоде этапов работ.</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Продукция собственного производства, проданная населению через собственные торговые заведения</w:t>
      </w:r>
      <w:r w:rsidR="00491329" w:rsidRPr="00F364AB">
        <w:rPr>
          <w:rFonts w:ascii="Times New Roman" w:hAnsi="Times New Roman" w:cs="Times New Roman"/>
          <w:sz w:val="28"/>
          <w:szCs w:val="28"/>
        </w:rPr>
        <w:t xml:space="preserve"> </w:t>
      </w:r>
      <w:r w:rsidR="00491329" w:rsidRPr="00F364AB">
        <w:rPr>
          <w:rFonts w:ascii="Times New Roman" w:hAnsi="Times New Roman"/>
          <w:sz w:val="28"/>
          <w:szCs w:val="28"/>
        </w:rPr>
        <w:t>организации или с оплатой через свою кассу, показывается</w:t>
      </w:r>
      <w:r w:rsidRPr="00F364AB">
        <w:rPr>
          <w:rFonts w:ascii="Times New Roman" w:hAnsi="Times New Roman" w:cs="Times New Roman"/>
          <w:sz w:val="28"/>
          <w:szCs w:val="28"/>
        </w:rPr>
        <w:t xml:space="preserve"> по строке </w:t>
      </w:r>
      <w:r w:rsidR="00491329" w:rsidRPr="00F364AB">
        <w:rPr>
          <w:rFonts w:ascii="Times New Roman" w:hAnsi="Times New Roman" w:cs="Times New Roman"/>
          <w:sz w:val="28"/>
          <w:szCs w:val="28"/>
        </w:rPr>
        <w:t>1</w:t>
      </w:r>
      <w:r w:rsidR="00983089" w:rsidRPr="00983089">
        <w:rPr>
          <w:rFonts w:ascii="Times New Roman" w:hAnsi="Times New Roman" w:cs="Times New Roman"/>
          <w:sz w:val="28"/>
          <w:szCs w:val="28"/>
        </w:rPr>
        <w:t>1</w:t>
      </w:r>
      <w:r w:rsidRPr="00F364AB">
        <w:rPr>
          <w:rFonts w:ascii="Times New Roman" w:hAnsi="Times New Roman" w:cs="Times New Roman"/>
          <w:sz w:val="28"/>
          <w:szCs w:val="28"/>
        </w:rPr>
        <w:t xml:space="preserve"> по продажным ценам (без НДС, акцизов и аналогичных обязательных платежей).</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Продукция, выработанная из давальческого сырья (сырья и материалов заказчика, не оплачиваемых предприятием-изготовителем), включается предприятием-изготовителем в объем отгруженных товаров собственного производства, работ и услуг, выполненных собственными силами, по стоимости обработки, т.е. без стоимости сырья и материалов заказчика.</w:t>
      </w:r>
    </w:p>
    <w:p w:rsidR="008A59CE" w:rsidRPr="00F364AB" w:rsidRDefault="001D4A3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Юридические лица, являющиеся собственниками сырья и материалов</w:t>
      </w:r>
      <w:r w:rsidR="008A59CE" w:rsidRPr="00F364AB">
        <w:rPr>
          <w:rFonts w:ascii="Times New Roman" w:hAnsi="Times New Roman" w:cs="Times New Roman"/>
          <w:sz w:val="28"/>
          <w:szCs w:val="28"/>
        </w:rPr>
        <w:t xml:space="preserve">, размещающие заказы на </w:t>
      </w:r>
      <w:r w:rsidRPr="00F364AB">
        <w:rPr>
          <w:rFonts w:ascii="Times New Roman" w:hAnsi="Times New Roman" w:cs="Times New Roman"/>
          <w:sz w:val="28"/>
          <w:szCs w:val="28"/>
        </w:rPr>
        <w:t>их</w:t>
      </w:r>
      <w:r w:rsidR="008A59CE" w:rsidRPr="00F364AB">
        <w:rPr>
          <w:rFonts w:ascii="Times New Roman" w:hAnsi="Times New Roman" w:cs="Times New Roman"/>
          <w:sz w:val="28"/>
          <w:szCs w:val="28"/>
        </w:rPr>
        <w:t xml:space="preserve"> переработку на других предприятиях и реализующие готовую продукцию, по строке </w:t>
      </w:r>
      <w:r w:rsidR="00645EBA" w:rsidRPr="00F364AB">
        <w:rPr>
          <w:rFonts w:ascii="Times New Roman" w:hAnsi="Times New Roman" w:cs="Times New Roman"/>
          <w:sz w:val="28"/>
          <w:szCs w:val="28"/>
        </w:rPr>
        <w:t>1</w:t>
      </w:r>
      <w:r w:rsidR="00742A2B" w:rsidRPr="00742A2B">
        <w:rPr>
          <w:rFonts w:ascii="Times New Roman" w:hAnsi="Times New Roman" w:cs="Times New Roman"/>
          <w:sz w:val="28"/>
          <w:szCs w:val="28"/>
        </w:rPr>
        <w:t>1</w:t>
      </w:r>
      <w:r w:rsidR="008A59CE" w:rsidRPr="00F364AB">
        <w:rPr>
          <w:rFonts w:ascii="Times New Roman" w:hAnsi="Times New Roman" w:cs="Times New Roman"/>
          <w:sz w:val="28"/>
          <w:szCs w:val="28"/>
        </w:rPr>
        <w:t xml:space="preserve"> отражают объем отгруженных товаров, произведенных из их собственного сырья </w:t>
      </w:r>
      <w:r w:rsidR="00465E9D" w:rsidRPr="00F364AB">
        <w:rPr>
          <w:rFonts w:ascii="Times New Roman" w:hAnsi="Times New Roman" w:cs="Times New Roman"/>
          <w:sz w:val="28"/>
          <w:szCs w:val="28"/>
        </w:rPr>
        <w:t xml:space="preserve">и материалов (произведенных собственными силами или купленных на стороне) </w:t>
      </w:r>
      <w:r w:rsidR="008A59CE" w:rsidRPr="00F364AB">
        <w:rPr>
          <w:rFonts w:ascii="Times New Roman" w:hAnsi="Times New Roman" w:cs="Times New Roman"/>
          <w:sz w:val="28"/>
          <w:szCs w:val="28"/>
        </w:rPr>
        <w:t>по их заказам другими предприятиями.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сельскохозяйственной деятельности показывается вся стоимость проданной (отгруженной) продукции собственного производства другим юридическим и физическим лицам. По этой строке также учитывается продукция: проданная своим работникам (в том числе по льготным ценам), привлеченным со стороны </w:t>
      </w:r>
      <w:r w:rsidR="00465E9D" w:rsidRPr="00F364AB">
        <w:rPr>
          <w:rFonts w:ascii="Times New Roman" w:hAnsi="Times New Roman" w:cs="Times New Roman"/>
          <w:sz w:val="28"/>
          <w:szCs w:val="28"/>
        </w:rPr>
        <w:t xml:space="preserve">лицам </w:t>
      </w:r>
      <w:r w:rsidRPr="00F364AB">
        <w:rPr>
          <w:rFonts w:ascii="Times New Roman" w:hAnsi="Times New Roman" w:cs="Times New Roman"/>
          <w:sz w:val="28"/>
          <w:szCs w:val="28"/>
        </w:rPr>
        <w:t xml:space="preserve">и населению через собственные столовые, </w:t>
      </w:r>
      <w:r w:rsidR="00697C95" w:rsidRPr="00F364AB">
        <w:rPr>
          <w:rFonts w:ascii="Times New Roman" w:hAnsi="Times New Roman" w:cs="Times New Roman"/>
          <w:sz w:val="28"/>
          <w:szCs w:val="28"/>
        </w:rPr>
        <w:t>буфеты, магазины и другие объекты розничной торговли;</w:t>
      </w:r>
      <w:r w:rsidRPr="00F364AB">
        <w:rPr>
          <w:rFonts w:ascii="Times New Roman" w:hAnsi="Times New Roman" w:cs="Times New Roman"/>
          <w:sz w:val="28"/>
          <w:szCs w:val="28"/>
        </w:rPr>
        <w:t xml:space="preserve"> выданная в порядке натуральной оплаты труда и в счет арендной платы за арендованные земельные доли; отпущенная по договору мены </w:t>
      </w:r>
      <w:r w:rsidR="00283F7D" w:rsidRPr="00F364AB">
        <w:rPr>
          <w:rFonts w:ascii="Times New Roman" w:hAnsi="Times New Roman" w:cs="Times New Roman"/>
          <w:sz w:val="28"/>
          <w:szCs w:val="28"/>
        </w:rPr>
        <w:t>в счет оплаты товарного кредита, аренды животных</w:t>
      </w:r>
      <w:r w:rsidR="00465E9D" w:rsidRPr="00F364AB">
        <w:rPr>
          <w:rFonts w:ascii="Times New Roman" w:hAnsi="Times New Roman" w:cs="Times New Roman"/>
          <w:sz w:val="28"/>
          <w:szCs w:val="28"/>
        </w:rPr>
        <w:t xml:space="preserve"> и возврата полученных натуральных ссуд</w:t>
      </w:r>
      <w:r w:rsidRPr="00F364AB">
        <w:rPr>
          <w:rFonts w:ascii="Times New Roman" w:hAnsi="Times New Roman" w:cs="Times New Roman"/>
          <w:sz w:val="28"/>
          <w:szCs w:val="28"/>
        </w:rPr>
        <w:t xml:space="preserve">; проданная в </w:t>
      </w:r>
      <w:r w:rsidR="00465E9D" w:rsidRPr="00F364AB">
        <w:rPr>
          <w:rFonts w:ascii="Times New Roman" w:hAnsi="Times New Roman" w:cs="Times New Roman"/>
          <w:sz w:val="28"/>
          <w:szCs w:val="28"/>
        </w:rPr>
        <w:t>ф</w:t>
      </w:r>
      <w:r w:rsidRPr="00F364AB">
        <w:rPr>
          <w:rFonts w:ascii="Times New Roman" w:hAnsi="Times New Roman" w:cs="Times New Roman"/>
          <w:sz w:val="28"/>
          <w:szCs w:val="28"/>
        </w:rPr>
        <w:t xml:space="preserve">едеральный фонд семян. </w:t>
      </w:r>
      <w:r w:rsidR="00283F7D" w:rsidRPr="00F364AB">
        <w:rPr>
          <w:rFonts w:ascii="Times New Roman" w:hAnsi="Times New Roman" w:cs="Times New Roman"/>
          <w:sz w:val="28"/>
          <w:szCs w:val="28"/>
        </w:rPr>
        <w:t>Кроме того,</w:t>
      </w:r>
      <w:r w:rsidRPr="00F364AB">
        <w:rPr>
          <w:rFonts w:ascii="Times New Roman" w:hAnsi="Times New Roman" w:cs="Times New Roman"/>
          <w:sz w:val="28"/>
          <w:szCs w:val="28"/>
        </w:rPr>
        <w:t xml:space="preserve"> включается </w:t>
      </w:r>
      <w:r w:rsidR="00283F7D" w:rsidRPr="00F364AB">
        <w:rPr>
          <w:rFonts w:ascii="Times New Roman" w:hAnsi="Times New Roman" w:cs="Times New Roman"/>
          <w:sz w:val="28"/>
          <w:szCs w:val="28"/>
        </w:rPr>
        <w:t>арендная плата, полученная за сдачу в аренду животных.</w:t>
      </w:r>
    </w:p>
    <w:p w:rsidR="008A59CE"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осуществляющие собственными силами передачу покупной энергии (электрической, тепловой), воды, транспортирование и распределение собственными силами покупного газа по распределительным сетям (собственным или арендованным) среди потребителей (населения, юридических лиц), отражают по строке </w:t>
      </w:r>
      <w:r w:rsidR="00645EBA" w:rsidRPr="00F364AB">
        <w:rPr>
          <w:rFonts w:ascii="Times New Roman" w:hAnsi="Times New Roman" w:cs="Times New Roman"/>
          <w:sz w:val="28"/>
          <w:szCs w:val="28"/>
        </w:rPr>
        <w:t>1</w:t>
      </w:r>
      <w:r w:rsidR="00742A2B" w:rsidRPr="00742A2B">
        <w:rPr>
          <w:rFonts w:ascii="Times New Roman" w:hAnsi="Times New Roman" w:cs="Times New Roman"/>
          <w:sz w:val="28"/>
          <w:szCs w:val="28"/>
        </w:rPr>
        <w:t>1</w:t>
      </w:r>
      <w:r w:rsidRPr="00F364AB">
        <w:rPr>
          <w:rFonts w:ascii="Times New Roman" w:hAnsi="Times New Roman" w:cs="Times New Roman"/>
          <w:sz w:val="28"/>
          <w:szCs w:val="28"/>
        </w:rPr>
        <w:t xml:space="preserve"> стоимость услуг по передаче, транспортировке и распределению энергии, воды, газа, включая их покупную стоимость.</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Перепродажа газа, энергии, воды (без осуществления их транспортировки собственными силами) не отражается по данной строке, а показывается по строке </w:t>
      </w:r>
      <w:r w:rsidR="00645EBA" w:rsidRPr="00F364AB">
        <w:rPr>
          <w:rFonts w:ascii="Times New Roman" w:hAnsi="Times New Roman" w:cs="Times New Roman"/>
          <w:sz w:val="28"/>
          <w:szCs w:val="28"/>
        </w:rPr>
        <w:t>1</w:t>
      </w:r>
      <w:r w:rsidR="00742A2B" w:rsidRPr="00742A2B">
        <w:rPr>
          <w:rFonts w:ascii="Times New Roman" w:hAnsi="Times New Roman" w:cs="Times New Roman"/>
          <w:sz w:val="28"/>
          <w:szCs w:val="28"/>
        </w:rPr>
        <w:t>2</w:t>
      </w:r>
      <w:r w:rsidRPr="00F364AB">
        <w:rPr>
          <w:rFonts w:ascii="Times New Roman" w:hAnsi="Times New Roman" w:cs="Times New Roman"/>
          <w:sz w:val="28"/>
          <w:szCs w:val="28"/>
        </w:rPr>
        <w:t>.</w:t>
      </w:r>
    </w:p>
    <w:p w:rsidR="00645EBA"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объектам общественного питания (ресторанам, кафе, барам, столовым, закусочным и </w:t>
      </w:r>
      <w:r w:rsidR="00465E9D" w:rsidRPr="00F364AB">
        <w:rPr>
          <w:rFonts w:ascii="Times New Roman" w:hAnsi="Times New Roman" w:cs="Times New Roman"/>
          <w:sz w:val="28"/>
          <w:szCs w:val="28"/>
        </w:rPr>
        <w:t>подобным организациям</w:t>
      </w:r>
      <w:r w:rsidRPr="00F364AB">
        <w:rPr>
          <w:rFonts w:ascii="Times New Roman" w:hAnsi="Times New Roman" w:cs="Times New Roman"/>
          <w:sz w:val="28"/>
          <w:szCs w:val="28"/>
        </w:rPr>
        <w:t xml:space="preserve">) по данной строке отражается стоимость </w:t>
      </w:r>
      <w:r w:rsidRPr="00F364AB">
        <w:rPr>
          <w:rFonts w:ascii="Times New Roman" w:hAnsi="Times New Roman" w:cs="Times New Roman"/>
          <w:sz w:val="28"/>
          <w:szCs w:val="28"/>
        </w:rPr>
        <w:lastRenderedPageBreak/>
        <w:t xml:space="preserve">проданной собственной кулинарной продукции (блюд, кулинарных изделий), а также проданных кондитерских и хлебобулочных изделий, фруктов, алкогольных, безалкогольных напитков и других покупных товаров, включенных в меню, предназначенных для потребления, главным образом, на месте. </w:t>
      </w:r>
    </w:p>
    <w:p w:rsidR="008A59CE"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Покупные товары, как правило, являются дополнительным ассортиментом к собственной кулинарной продукции, но могут и преобладать в меню объекта общественного питания (например, бара или кафе, находящихся в театрах, кинотеатрах, казино и других развлекательных заведениях).</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этой же строке отражается выручка от поставки продукции общественного питания (проданной кулинарной продукции собственного производства и покупных товаров, готовых к употреблению без дополнительной обработки)</w:t>
      </w:r>
      <w:r w:rsidR="00023D58" w:rsidRPr="00F364AB">
        <w:rPr>
          <w:rFonts w:ascii="Times New Roman" w:hAnsi="Times New Roman" w:cs="Times New Roman"/>
          <w:sz w:val="28"/>
          <w:szCs w:val="28"/>
        </w:rPr>
        <w:t xml:space="preserve"> </w:t>
      </w:r>
      <w:r w:rsidRPr="00F364AB">
        <w:rPr>
          <w:rFonts w:ascii="Times New Roman" w:hAnsi="Times New Roman" w:cs="Times New Roman"/>
          <w:sz w:val="28"/>
          <w:szCs w:val="28"/>
        </w:rPr>
        <w:t>по заказам потребителей на рабочие места, на дом, для обслуживания банкетов, свадеб, приемов, а также организациям социальной сферы (школам, больницам, санаториям, домам престарелых и</w:t>
      </w:r>
      <w:r w:rsidR="00645EBA" w:rsidRPr="00F364AB">
        <w:rPr>
          <w:rFonts w:ascii="Times New Roman" w:hAnsi="Times New Roman" w:cs="Times New Roman"/>
          <w:sz w:val="28"/>
          <w:szCs w:val="28"/>
        </w:rPr>
        <w:t xml:space="preserve"> прочим</w:t>
      </w:r>
      <w:r w:rsidRPr="00F364AB">
        <w:rPr>
          <w:rFonts w:ascii="Times New Roman" w:hAnsi="Times New Roman" w:cs="Times New Roman"/>
          <w:sz w:val="28"/>
          <w:szCs w:val="28"/>
        </w:rPr>
        <w:t>), организациям торговли и транспортным предприятиям в пути следования сухопутного, воздушного, водного транспорта.</w:t>
      </w:r>
    </w:p>
    <w:p w:rsidR="00645EBA"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Стоимость питания пациентов больниц, контингентов, проживающих в детских домах, домах престарелых и тому подобное, предоставляемого бюджетными учреждениями бесплатно, по строке </w:t>
      </w:r>
      <w:r w:rsidR="00645EBA"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 xml:space="preserve"> данным учреждением не отражается. </w:t>
      </w:r>
    </w:p>
    <w:p w:rsidR="00465E9D"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Если бюджетное учреждение (больница, интернат, дом престарелых, воинская часть и так далее) заключает договор с коммерческой организацией для организации питания своего контингента, то данная коммерческая организация заполняет строку </w:t>
      </w:r>
      <w:r w:rsidR="00645EBA"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w:t>
      </w:r>
    </w:p>
    <w:p w:rsidR="008A59CE"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w:t>
      </w:r>
      <w:r w:rsidR="008A59CE" w:rsidRPr="00F364AB">
        <w:rPr>
          <w:rFonts w:ascii="Times New Roman" w:hAnsi="Times New Roman" w:cs="Times New Roman"/>
          <w:sz w:val="28"/>
          <w:szCs w:val="28"/>
        </w:rPr>
        <w:t>тоимость кулинарных изделий и кулинарных полуфабрикатов, реализованных через магазины и отделы кулинарии, павильоны, палатки организаций общественного питания</w:t>
      </w:r>
      <w:r w:rsidRPr="00F364AB">
        <w:rPr>
          <w:rFonts w:ascii="Times New Roman" w:hAnsi="Times New Roman" w:cs="Times New Roman"/>
          <w:sz w:val="28"/>
          <w:szCs w:val="28"/>
        </w:rPr>
        <w:t xml:space="preserve">, отражается 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00865F97"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322D11">
        <w:rPr>
          <w:rFonts w:ascii="Times New Roman" w:hAnsi="Times New Roman" w:cs="Times New Roman"/>
          <w:sz w:val="28"/>
          <w:szCs w:val="28"/>
        </w:rPr>
        <w:t xml:space="preserve">По строке </w:t>
      </w:r>
      <w:r w:rsidR="000D5F74" w:rsidRPr="00322D11">
        <w:rPr>
          <w:rFonts w:ascii="Times New Roman" w:hAnsi="Times New Roman" w:cs="Times New Roman"/>
          <w:sz w:val="28"/>
          <w:szCs w:val="28"/>
        </w:rPr>
        <w:t>1</w:t>
      </w:r>
      <w:r w:rsidR="00F21C45" w:rsidRPr="00322D11">
        <w:rPr>
          <w:rFonts w:ascii="Times New Roman" w:hAnsi="Times New Roman" w:cs="Times New Roman"/>
          <w:sz w:val="28"/>
          <w:szCs w:val="28"/>
        </w:rPr>
        <w:t>1</w:t>
      </w:r>
      <w:r w:rsidRPr="00322D11">
        <w:rPr>
          <w:rFonts w:ascii="Times New Roman" w:hAnsi="Times New Roman" w:cs="Times New Roman"/>
          <w:sz w:val="28"/>
          <w:szCs w:val="28"/>
        </w:rPr>
        <w:t xml:space="preserve"> отражается</w:t>
      </w:r>
      <w:r w:rsidRPr="00F364AB">
        <w:rPr>
          <w:rFonts w:ascii="Times New Roman" w:hAnsi="Times New Roman" w:cs="Times New Roman"/>
          <w:sz w:val="28"/>
          <w:szCs w:val="28"/>
        </w:rPr>
        <w:t xml:space="preserve"> стоимость отпущенных населению, юридическим лицам и индивидуальным предпринимателям лекарственных средств, изготовленных аптеками, стоимость услуг в размере комиссионного вознаграждения за отпуск готовых лекарственных средств по бесплатным и льготным рецептам</w:t>
      </w:r>
      <w:r w:rsidR="00CC4609" w:rsidRPr="00F364AB">
        <w:rPr>
          <w:rFonts w:ascii="Times New Roman" w:hAnsi="Times New Roman" w:cs="Times New Roman"/>
          <w:sz w:val="28"/>
          <w:szCs w:val="28"/>
        </w:rPr>
        <w:t xml:space="preserve"> </w:t>
      </w:r>
      <w:r w:rsidR="00865F97" w:rsidRPr="00F364AB">
        <w:rPr>
          <w:rFonts w:ascii="Times New Roman" w:hAnsi="Times New Roman" w:cs="Times New Roman"/>
          <w:sz w:val="28"/>
          <w:szCs w:val="28"/>
        </w:rPr>
        <w:t>(в случае</w:t>
      </w:r>
      <w:r w:rsidRPr="00F364AB">
        <w:rPr>
          <w:rFonts w:ascii="Times New Roman" w:hAnsi="Times New Roman" w:cs="Times New Roman"/>
          <w:sz w:val="28"/>
          <w:szCs w:val="28"/>
        </w:rPr>
        <w:t xml:space="preserve">, если аптека не закупает эти </w:t>
      </w:r>
      <w:r w:rsidR="005E37F1" w:rsidRPr="00F364AB">
        <w:rPr>
          <w:rFonts w:ascii="Times New Roman" w:hAnsi="Times New Roman" w:cs="Times New Roman"/>
          <w:sz w:val="28"/>
          <w:szCs w:val="28"/>
        </w:rPr>
        <w:t xml:space="preserve">лекарственные </w:t>
      </w:r>
      <w:r w:rsidRPr="00F364AB">
        <w:rPr>
          <w:rFonts w:ascii="Times New Roman" w:hAnsi="Times New Roman" w:cs="Times New Roman"/>
          <w:sz w:val="28"/>
          <w:szCs w:val="28"/>
        </w:rPr>
        <w:t>средства), а также стоимость изготовленных и проданных магазинами «Оптика» очков и стоимость услуг по их ремонту.</w:t>
      </w:r>
    </w:p>
    <w:p w:rsidR="005E37F1" w:rsidRPr="00F364AB" w:rsidRDefault="005E37F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Продажа леса и древесины по договору купли-продажи лесных насаждений также отражается по данной строке.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 xml:space="preserve"> показываются также выполненные собственными силами работы и услуги, оказанные другим юридическим и физическим лицам.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Стоимость работ и услуг в области добычи полезных ископаемых и обрабатывающих производств, сельского хозяйства и охоты, услуг, связанных с воспроизводством рыбы и водных биоресурсов, услуг в области рыболовства, работ и услуг в области воспроизводства лесов и лесоразведения и др., выполненных собственными силами, отражается по данной строке на основании установленных документов о приемке их заказчиками.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занимающиеся забоем скота и переработкой мяса, полученного от забоя, показывают 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 xml:space="preserve"> весь объем произведенного и </w:t>
      </w:r>
      <w:r w:rsidRPr="00F364AB">
        <w:rPr>
          <w:rFonts w:ascii="Times New Roman" w:hAnsi="Times New Roman" w:cs="Times New Roman"/>
          <w:sz w:val="28"/>
          <w:szCs w:val="28"/>
        </w:rPr>
        <w:lastRenderedPageBreak/>
        <w:t>отгруженного мяса и мясопродуктов, независимо от того, осуществляется забой скота на специализированных или неспециализированных убойных площадках.</w:t>
      </w:r>
    </w:p>
    <w:p w:rsidR="005E37F1" w:rsidRPr="00F364AB" w:rsidRDefault="005E37F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 xml:space="preserve"> отражаются работы и услуги строительного характера, выполненные только собственными силами (включая ремонтно-строительные) не для собственного потребления (без работ и услуг, выполненных привлеченными организациями по договору субподряда). Стоимость работ и услуг отражается на основании установленных документов о приемке их заказчиками (например, справки о стоимости выполненных работ и затрат</w:t>
      </w:r>
      <w:r w:rsidR="000D5F74" w:rsidRPr="00F364AB">
        <w:rPr>
          <w:rFonts w:ascii="Times New Roman" w:hAnsi="Times New Roman" w:cs="Times New Roman"/>
          <w:sz w:val="28"/>
          <w:szCs w:val="28"/>
        </w:rPr>
        <w:t xml:space="preserve">, </w:t>
      </w:r>
      <w:r w:rsidR="000D5F74" w:rsidRPr="00F364AB">
        <w:rPr>
          <w:rFonts w:ascii="Times New Roman" w:hAnsi="Times New Roman"/>
          <w:sz w:val="28"/>
          <w:szCs w:val="28"/>
        </w:rPr>
        <w:t>подписанной заказчиками и подрядчиками</w:t>
      </w:r>
      <w:r w:rsidRPr="00F364AB">
        <w:rPr>
          <w:rFonts w:ascii="Times New Roman" w:hAnsi="Times New Roman" w:cs="Times New Roman"/>
          <w:sz w:val="28"/>
          <w:szCs w:val="28"/>
        </w:rPr>
        <w:t>). 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выполненных на основании договоров и (или) контрактов, заключаемых с заказчиками. Стоимость работ, услуг по разведочному бурению включается в данную строку на основании установленных документов о приемке их заказчиками.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при производстве работ в отчетном периоде строительная организация использовала материалы заказчика и их стоимость нашла отражение в справке о стоимости выполненных работ, то стоимость этих ма</w:t>
      </w:r>
      <w:r w:rsidR="000D5F74" w:rsidRPr="00F364AB">
        <w:rPr>
          <w:rFonts w:ascii="Times New Roman" w:hAnsi="Times New Roman" w:cs="Times New Roman"/>
          <w:sz w:val="28"/>
          <w:szCs w:val="28"/>
        </w:rPr>
        <w:t>териалов учитывается по строке 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предприятие производит строительные, монтажные и др</w:t>
      </w:r>
      <w:r w:rsidR="005E37F1" w:rsidRPr="00F364AB">
        <w:rPr>
          <w:rFonts w:ascii="Times New Roman" w:hAnsi="Times New Roman" w:cs="Times New Roman"/>
          <w:sz w:val="28"/>
          <w:szCs w:val="28"/>
        </w:rPr>
        <w:t>угие</w:t>
      </w:r>
      <w:r w:rsidRPr="00F364AB">
        <w:rPr>
          <w:rFonts w:ascii="Times New Roman" w:hAnsi="Times New Roman" w:cs="Times New Roman"/>
          <w:sz w:val="28"/>
          <w:szCs w:val="28"/>
        </w:rPr>
        <w:t xml:space="preserve"> работы с использов</w:t>
      </w:r>
      <w:r w:rsidR="005E37F1" w:rsidRPr="00F364AB">
        <w:rPr>
          <w:rFonts w:ascii="Times New Roman" w:hAnsi="Times New Roman" w:cs="Times New Roman"/>
          <w:sz w:val="28"/>
          <w:szCs w:val="28"/>
        </w:rPr>
        <w:t xml:space="preserve">анием материалов, произведенных </w:t>
      </w:r>
      <w:r w:rsidRPr="00F364AB">
        <w:rPr>
          <w:rFonts w:ascii="Times New Roman" w:hAnsi="Times New Roman" w:cs="Times New Roman"/>
          <w:sz w:val="28"/>
          <w:szCs w:val="28"/>
        </w:rPr>
        <w:t xml:space="preserve">подразделениями </w:t>
      </w:r>
      <w:r w:rsidR="005E37F1" w:rsidRPr="00F364AB">
        <w:rPr>
          <w:rFonts w:ascii="Times New Roman" w:hAnsi="Times New Roman" w:cs="Times New Roman"/>
          <w:sz w:val="28"/>
          <w:szCs w:val="28"/>
        </w:rPr>
        <w:t>данного предприятия</w:t>
      </w:r>
      <w:r w:rsidRPr="00F364AB">
        <w:rPr>
          <w:rFonts w:ascii="Times New Roman" w:hAnsi="Times New Roman" w:cs="Times New Roman"/>
          <w:sz w:val="28"/>
          <w:szCs w:val="28"/>
        </w:rPr>
        <w:t>, то их стоимость не исключается из объема работ, выполненных собственными силами по договорам строительного подряда.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предприятие осуществляет строительство жилых домов и нежилых зданий собственными силами с целью их дальнейшей продажи другим юридическим и физическим лицам</w:t>
      </w:r>
      <w:r w:rsidR="00B31828" w:rsidRPr="00F364AB">
        <w:rPr>
          <w:rFonts w:ascii="Times New Roman" w:hAnsi="Times New Roman" w:cs="Times New Roman"/>
          <w:sz w:val="28"/>
          <w:szCs w:val="28"/>
        </w:rPr>
        <w:t xml:space="preserve">, а также с привлечением денежных средств граждан и юридических лиц (совмещая функции заказчика (застройщика) и подрядчика) </w:t>
      </w:r>
      <w:r w:rsidRPr="00F364AB">
        <w:rPr>
          <w:rFonts w:ascii="Times New Roman" w:hAnsi="Times New Roman" w:cs="Times New Roman"/>
          <w:sz w:val="28"/>
          <w:szCs w:val="28"/>
        </w:rPr>
        <w:t xml:space="preserve">и затраты на производство продукции (работ, услуг) учитываются на счете 20 </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Основное производство</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 xml:space="preserve"> </w:t>
      </w:r>
      <w:r w:rsidR="00B31828" w:rsidRPr="00F364AB">
        <w:rPr>
          <w:rFonts w:ascii="Times New Roman" w:hAnsi="Times New Roman" w:cs="Times New Roman"/>
          <w:sz w:val="28"/>
          <w:szCs w:val="28"/>
        </w:rPr>
        <w:t>с последующим отнесением на счет 08 "Вложения во внеоборотные активы", либо только на счете 08, без предварительного учета на счете 20 в корреспонденции со счетами 43 "Готовая продукция", 90 "Продажа", то объемы выполненных работ отражаются по строке</w:t>
      </w:r>
      <w:r w:rsidRPr="00F364AB">
        <w:rPr>
          <w:rFonts w:ascii="Times New Roman" w:hAnsi="Times New Roman" w:cs="Times New Roman"/>
          <w:sz w:val="28"/>
          <w:szCs w:val="28"/>
        </w:rPr>
        <w:t xml:space="preserve">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w:t>
      </w:r>
    </w:p>
    <w:p w:rsidR="00B31828" w:rsidRPr="00F364AB" w:rsidRDefault="00B31828" w:rsidP="000D5F74">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Прибыль, полученная при продаже жилых домов и нежилых зданий другим юридическим и физическим лицам (включая дольщиков), относится к виду деятельности "Строительство" и соответственно отражается 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w:t>
      </w:r>
    </w:p>
    <w:p w:rsidR="00B31828" w:rsidRPr="00F364AB" w:rsidRDefault="00B31828"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Стоимость строительно-монтажных работ по зданиям и сооружениям, выполненных хозяйственным способом, по строке </w:t>
      </w:r>
      <w:r w:rsidR="000D5F74" w:rsidRPr="00F364AB">
        <w:rPr>
          <w:rFonts w:ascii="Times New Roman" w:hAnsi="Times New Roman"/>
          <w:sz w:val="28"/>
          <w:szCs w:val="28"/>
        </w:rPr>
        <w:t>1</w:t>
      </w:r>
      <w:r w:rsidR="00F21C45" w:rsidRPr="00F21C45">
        <w:rPr>
          <w:rFonts w:ascii="Times New Roman" w:hAnsi="Times New Roman"/>
          <w:sz w:val="28"/>
          <w:szCs w:val="28"/>
        </w:rPr>
        <w:t>1</w:t>
      </w:r>
      <w:r w:rsidRPr="00F364AB">
        <w:rPr>
          <w:rFonts w:ascii="Times New Roman" w:hAnsi="Times New Roman"/>
          <w:sz w:val="28"/>
          <w:szCs w:val="28"/>
        </w:rPr>
        <w:t xml:space="preserve"> не отраж</w:t>
      </w:r>
      <w:r w:rsidR="000D5F74" w:rsidRPr="00F364AB">
        <w:rPr>
          <w:rFonts w:ascii="Times New Roman" w:hAnsi="Times New Roman"/>
          <w:sz w:val="28"/>
          <w:szCs w:val="28"/>
        </w:rPr>
        <w:t>ается. Не отражается по строке 1</w:t>
      </w:r>
      <w:r w:rsidR="00F21C45" w:rsidRPr="00F21C45">
        <w:rPr>
          <w:rFonts w:ascii="Times New Roman" w:hAnsi="Times New Roman"/>
          <w:sz w:val="28"/>
          <w:szCs w:val="28"/>
        </w:rPr>
        <w:t>1</w:t>
      </w:r>
      <w:r w:rsidRPr="00F364AB">
        <w:rPr>
          <w:rFonts w:ascii="Times New Roman" w:hAnsi="Times New Roman"/>
          <w:sz w:val="28"/>
          <w:szCs w:val="28"/>
        </w:rPr>
        <w:t xml:space="preserve"> также стоимость работ по ремонту собственных или арендованных зданий, сооружений, оборудования, выполненных собственными силами организации, затраты по которым учитываются в бухгалтерском учете на счетах затрат на производство.</w:t>
      </w:r>
    </w:p>
    <w:p w:rsidR="000D5F74" w:rsidRPr="00F364AB" w:rsidRDefault="000D5F74" w:rsidP="000D5F74">
      <w:pPr>
        <w:pStyle w:val="10"/>
        <w:spacing w:line="240" w:lineRule="auto"/>
        <w:ind w:firstLine="709"/>
        <w:rPr>
          <w:rFonts w:ascii="Times New Roman" w:hAnsi="Times New Roman"/>
          <w:sz w:val="28"/>
          <w:szCs w:val="28"/>
        </w:rPr>
      </w:pPr>
      <w:r w:rsidRPr="00F364AB">
        <w:rPr>
          <w:rFonts w:ascii="Times New Roman" w:hAnsi="Times New Roman"/>
          <w:sz w:val="28"/>
          <w:szCs w:val="28"/>
        </w:rPr>
        <w:t xml:space="preserve">Если предприятие само не производит работы, например, </w:t>
      </w:r>
      <w:r w:rsidRPr="00F364AB">
        <w:rPr>
          <w:rFonts w:ascii="Times New Roman" w:hAnsi="Times New Roman"/>
          <w:sz w:val="28"/>
          <w:szCs w:val="28"/>
        </w:rPr>
        <w:br/>
        <w:t xml:space="preserve">проектно-изыскательские, по разборке домов, перекладке инженерных сооружений и подобному, а только заключает договора субподряда </w:t>
      </w:r>
      <w:r w:rsidRPr="00F364AB">
        <w:rPr>
          <w:rFonts w:ascii="Times New Roman" w:hAnsi="Times New Roman"/>
          <w:sz w:val="28"/>
          <w:szCs w:val="28"/>
        </w:rPr>
        <w:br/>
        <w:t xml:space="preserve">на их выполнение с другими организациями, то оно показывает по данной строке </w:t>
      </w:r>
      <w:r w:rsidRPr="00F364AB">
        <w:rPr>
          <w:rFonts w:ascii="Times New Roman" w:hAnsi="Times New Roman"/>
          <w:sz w:val="28"/>
          <w:szCs w:val="28"/>
        </w:rPr>
        <w:lastRenderedPageBreak/>
        <w:t>разницу между стоимостью имеющегося контракта на выполнение работ и стоимостью оплаченных работ субподрядчиков.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 xml:space="preserve"> отражается стоимость работ и услуг в области научных исследований и разработок, выполненных собственными силами и принятых заказчиками по актам сдачи-приемки.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Транспортные услуги отражаются по данной строке на основании выполнения договора перевозки грузов, пассажиров или договора фрахтования, договора транспортной экспедиции и други</w:t>
      </w:r>
      <w:r w:rsidR="00B31828" w:rsidRPr="00F364AB">
        <w:rPr>
          <w:rFonts w:ascii="Times New Roman" w:hAnsi="Times New Roman" w:cs="Times New Roman"/>
          <w:sz w:val="28"/>
          <w:szCs w:val="28"/>
        </w:rPr>
        <w:t>х</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связи, осуществляющие подписку периодических печатных изданий и доставку их населению, показывают по строке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Pr="00F364AB">
        <w:rPr>
          <w:rFonts w:ascii="Times New Roman" w:hAnsi="Times New Roman" w:cs="Times New Roman"/>
          <w:sz w:val="28"/>
          <w:szCs w:val="28"/>
        </w:rPr>
        <w:t xml:space="preserve"> стоимость услуги по доставке. Стоимость изданий, полученная от подписчиков и подлежащая возврату издательству, по строкам </w:t>
      </w:r>
      <w:r w:rsidR="000D5F74" w:rsidRPr="00F364AB">
        <w:rPr>
          <w:rFonts w:ascii="Times New Roman" w:hAnsi="Times New Roman" w:cs="Times New Roman"/>
          <w:sz w:val="28"/>
          <w:szCs w:val="28"/>
        </w:rPr>
        <w:t>1</w:t>
      </w:r>
      <w:r w:rsidR="00F21C45" w:rsidRPr="00F21C45">
        <w:rPr>
          <w:rFonts w:ascii="Times New Roman" w:hAnsi="Times New Roman" w:cs="Times New Roman"/>
          <w:sz w:val="28"/>
          <w:szCs w:val="28"/>
        </w:rPr>
        <w:t>1</w:t>
      </w:r>
      <w:r w:rsidR="000D5F74" w:rsidRPr="00F364AB">
        <w:rPr>
          <w:rFonts w:ascii="Times New Roman" w:hAnsi="Times New Roman" w:cs="Times New Roman"/>
          <w:sz w:val="28"/>
          <w:szCs w:val="28"/>
        </w:rPr>
        <w:t xml:space="preserve"> и 1</w:t>
      </w:r>
      <w:r w:rsidR="00F21C45" w:rsidRPr="00F21C45">
        <w:rPr>
          <w:rFonts w:ascii="Times New Roman" w:hAnsi="Times New Roman" w:cs="Times New Roman"/>
          <w:sz w:val="28"/>
          <w:szCs w:val="28"/>
        </w:rPr>
        <w:t>2</w:t>
      </w:r>
      <w:r w:rsidRPr="00F364AB">
        <w:rPr>
          <w:rFonts w:ascii="Times New Roman" w:hAnsi="Times New Roman" w:cs="Times New Roman"/>
          <w:sz w:val="28"/>
          <w:szCs w:val="28"/>
        </w:rPr>
        <w:t xml:space="preserve"> указанными предприятиями не отражается.</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Управляющая организация в сфере </w:t>
      </w:r>
      <w:r w:rsidR="00B31828" w:rsidRPr="00F364AB">
        <w:rPr>
          <w:rFonts w:ascii="Times New Roman" w:hAnsi="Times New Roman"/>
          <w:sz w:val="28"/>
          <w:szCs w:val="28"/>
        </w:rPr>
        <w:t>жилищно-коммунального хозяйства (</w:t>
      </w:r>
      <w:r w:rsidRPr="00F364AB">
        <w:rPr>
          <w:rFonts w:ascii="Times New Roman" w:hAnsi="Times New Roman"/>
          <w:sz w:val="28"/>
          <w:szCs w:val="28"/>
        </w:rPr>
        <w:t>ЖКХ</w:t>
      </w:r>
      <w:r w:rsidR="00B31828" w:rsidRPr="00F364AB">
        <w:rPr>
          <w:rFonts w:ascii="Times New Roman" w:hAnsi="Times New Roman"/>
          <w:sz w:val="28"/>
          <w:szCs w:val="28"/>
        </w:rPr>
        <w:t>)</w:t>
      </w:r>
      <w:r w:rsidRPr="00F364AB">
        <w:rPr>
          <w:rFonts w:ascii="Times New Roman" w:hAnsi="Times New Roman"/>
          <w:sz w:val="28"/>
          <w:szCs w:val="28"/>
        </w:rPr>
        <w:t xml:space="preserve"> по строке </w:t>
      </w:r>
      <w:r w:rsidR="00A47163" w:rsidRPr="00F364AB">
        <w:rPr>
          <w:rFonts w:ascii="Times New Roman" w:hAnsi="Times New Roman"/>
          <w:sz w:val="28"/>
          <w:szCs w:val="28"/>
        </w:rPr>
        <w:t>1</w:t>
      </w:r>
      <w:r w:rsidR="00454814" w:rsidRPr="00454814">
        <w:rPr>
          <w:rFonts w:ascii="Times New Roman" w:hAnsi="Times New Roman"/>
          <w:sz w:val="28"/>
          <w:szCs w:val="28"/>
        </w:rPr>
        <w:t>1</w:t>
      </w:r>
      <w:r w:rsidRPr="00F364AB">
        <w:rPr>
          <w:rFonts w:ascii="Times New Roman" w:hAnsi="Times New Roman"/>
          <w:sz w:val="28"/>
          <w:szCs w:val="28"/>
        </w:rPr>
        <w:t xml:space="preserve"> показывает общую сумму доходов от реализации услуг всем потребителям, выполненных собственными силами, в том числе с привлечением сторонних организаций, по эксплуатации, содержанию и ремонту жилого фонда, предоставлению коммунальных услуг (включая стоимость коммунальных ресурсов, приобретенных у ресурсоснабжающей организации, независимо от того на каком счете бухгалтерского учета отражено их приобретение). По объектам ЖКХ, принятым в муниципальную</w:t>
      </w:r>
      <w:r w:rsidR="00827593">
        <w:rPr>
          <w:rFonts w:ascii="Times New Roman" w:hAnsi="Times New Roman"/>
          <w:sz w:val="28"/>
          <w:szCs w:val="28"/>
        </w:rPr>
        <w:t xml:space="preserve">, </w:t>
      </w:r>
      <w:r w:rsidRPr="00F364AB">
        <w:rPr>
          <w:rFonts w:ascii="Times New Roman" w:hAnsi="Times New Roman"/>
          <w:sz w:val="28"/>
          <w:szCs w:val="28"/>
        </w:rPr>
        <w:t>собственность не учитываются субсидии из бюджетов всех уровней, которые компенсируют разницу между экономически обоснованными и действующими тарифами.</w:t>
      </w:r>
    </w:p>
    <w:p w:rsidR="008A59CE" w:rsidRPr="00F364AB" w:rsidRDefault="00B31828"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Товарищества собственников жилья (ТСЖ) и жилищно-строительные кооперативы (ЖСК) </w:t>
      </w:r>
      <w:r w:rsidR="008A59CE" w:rsidRPr="00F364AB">
        <w:rPr>
          <w:rFonts w:ascii="Times New Roman" w:hAnsi="Times New Roman"/>
          <w:sz w:val="28"/>
          <w:szCs w:val="28"/>
        </w:rPr>
        <w:t>по данной строке отражают доход от сдачи в аренду общего имущества (помещений, мест под рекламу и проч</w:t>
      </w:r>
      <w:r w:rsidR="00A47163" w:rsidRPr="00F364AB">
        <w:rPr>
          <w:rFonts w:ascii="Times New Roman" w:hAnsi="Times New Roman"/>
          <w:sz w:val="28"/>
          <w:szCs w:val="28"/>
        </w:rPr>
        <w:t>ее</w:t>
      </w:r>
      <w:r w:rsidRPr="00F364AB">
        <w:rPr>
          <w:rFonts w:ascii="Times New Roman" w:hAnsi="Times New Roman"/>
          <w:sz w:val="28"/>
          <w:szCs w:val="28"/>
        </w:rPr>
        <w:t xml:space="preserve">), оказания консультационных, </w:t>
      </w:r>
      <w:r w:rsidR="008A59CE" w:rsidRPr="00F364AB">
        <w:rPr>
          <w:rFonts w:ascii="Times New Roman" w:hAnsi="Times New Roman"/>
          <w:sz w:val="28"/>
          <w:szCs w:val="28"/>
        </w:rPr>
        <w:t>информационных услуг другим юридическим и физическим лицам, а также иных видов деятельности по выполнению работ и оказанию услуг на сторону. Деятельность ТСЖ по эксплуатации, содержанию и ремонту жилого фонда не отражается.</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Предприятия, осуществляющие только начисление и сбор коммунальных платежей, по строке </w:t>
      </w:r>
      <w:r w:rsidR="00A47163" w:rsidRPr="00F364AB">
        <w:rPr>
          <w:rFonts w:ascii="Times New Roman" w:hAnsi="Times New Roman"/>
          <w:sz w:val="28"/>
          <w:szCs w:val="28"/>
        </w:rPr>
        <w:t>1</w:t>
      </w:r>
      <w:r w:rsidR="00454814" w:rsidRPr="00454814">
        <w:rPr>
          <w:rFonts w:ascii="Times New Roman" w:hAnsi="Times New Roman"/>
          <w:sz w:val="28"/>
          <w:szCs w:val="28"/>
        </w:rPr>
        <w:t>1</w:t>
      </w:r>
      <w:r w:rsidRPr="00F364AB">
        <w:rPr>
          <w:rFonts w:ascii="Times New Roman" w:hAnsi="Times New Roman"/>
          <w:sz w:val="28"/>
          <w:szCs w:val="28"/>
        </w:rPr>
        <w:t xml:space="preserve"> показывают сумму комиссионного вознаграждения.</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Служба заказчика отражает доходы в зависимости от выполняемых функций. При заключении договора на управление многоквартирным домом (ст</w:t>
      </w:r>
      <w:r w:rsidR="00A47163" w:rsidRPr="00F364AB">
        <w:rPr>
          <w:rFonts w:ascii="Times New Roman" w:hAnsi="Times New Roman"/>
          <w:sz w:val="28"/>
          <w:szCs w:val="28"/>
        </w:rPr>
        <w:t>атья</w:t>
      </w:r>
      <w:r w:rsidRPr="00F364AB">
        <w:rPr>
          <w:rFonts w:ascii="Times New Roman" w:hAnsi="Times New Roman"/>
          <w:sz w:val="28"/>
          <w:szCs w:val="28"/>
        </w:rPr>
        <w:t xml:space="preserve"> 162 </w:t>
      </w:r>
      <w:r w:rsidR="00B31828" w:rsidRPr="00F364AB">
        <w:rPr>
          <w:rFonts w:ascii="Times New Roman" w:hAnsi="Times New Roman"/>
          <w:sz w:val="28"/>
          <w:szCs w:val="28"/>
        </w:rPr>
        <w:t>Жилищного кодекса Российской Федерации</w:t>
      </w:r>
      <w:r w:rsidRPr="00F364AB">
        <w:rPr>
          <w:rFonts w:ascii="Times New Roman" w:hAnsi="Times New Roman"/>
          <w:sz w:val="28"/>
          <w:szCs w:val="28"/>
        </w:rPr>
        <w:t xml:space="preserve">) она отчитывается как управляющая организация. Если службой заказчика такой договор не подписан, по строке </w:t>
      </w:r>
      <w:r w:rsidR="00A47163" w:rsidRPr="00F364AB">
        <w:rPr>
          <w:rFonts w:ascii="Times New Roman" w:hAnsi="Times New Roman"/>
          <w:sz w:val="28"/>
          <w:szCs w:val="28"/>
        </w:rPr>
        <w:t>1</w:t>
      </w:r>
      <w:r w:rsidR="00454814" w:rsidRPr="00454814">
        <w:rPr>
          <w:rFonts w:ascii="Times New Roman" w:hAnsi="Times New Roman"/>
          <w:sz w:val="28"/>
          <w:szCs w:val="28"/>
        </w:rPr>
        <w:t>1</w:t>
      </w:r>
      <w:r w:rsidRPr="00F364AB">
        <w:rPr>
          <w:rFonts w:ascii="Times New Roman" w:hAnsi="Times New Roman"/>
          <w:sz w:val="28"/>
          <w:szCs w:val="28"/>
        </w:rPr>
        <w:t xml:space="preserve"> она показывает полученный доход от выполненных работ и оказанных услуг собственными силами по содержанию и эксплуатации жилого фонда.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деятельности в области радиовещания и телевидения по этой строке показываются затраты на производство радио- и телепрограмм, а также доходы от продажи рекламного времени. Доходы от продажи прав на трансляцию программ по этой строке не отражаются.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При осуществлении сделки в интересах другого лица на основе договоров поручения, комиссии либо агентских договоров, по строке </w:t>
      </w:r>
      <w:r w:rsidR="00A47163" w:rsidRPr="00F364AB">
        <w:rPr>
          <w:rFonts w:ascii="Times New Roman" w:hAnsi="Times New Roman" w:cs="Times New Roman"/>
          <w:sz w:val="28"/>
          <w:szCs w:val="28"/>
        </w:rPr>
        <w:t>1</w:t>
      </w:r>
      <w:r w:rsidR="00454814" w:rsidRPr="00454814">
        <w:rPr>
          <w:rFonts w:ascii="Times New Roman" w:hAnsi="Times New Roman" w:cs="Times New Roman"/>
          <w:sz w:val="28"/>
          <w:szCs w:val="28"/>
        </w:rPr>
        <w:t>1</w:t>
      </w:r>
      <w:r w:rsidR="00A47163" w:rsidRPr="00F364AB">
        <w:rPr>
          <w:rFonts w:ascii="Times New Roman" w:hAnsi="Times New Roman" w:cs="Times New Roman"/>
          <w:sz w:val="28"/>
          <w:szCs w:val="28"/>
        </w:rPr>
        <w:t xml:space="preserve"> </w:t>
      </w:r>
      <w:r w:rsidRPr="00F364AB">
        <w:rPr>
          <w:rFonts w:ascii="Times New Roman" w:hAnsi="Times New Roman" w:cs="Times New Roman"/>
          <w:sz w:val="28"/>
          <w:szCs w:val="28"/>
        </w:rPr>
        <w:t>показывается стоимость услуг в размере вознаграждения.</w:t>
      </w:r>
    </w:p>
    <w:p w:rsidR="00A47163" w:rsidRPr="00F364AB" w:rsidRDefault="00A47163"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 xml:space="preserve">По туроператорской деятельности показывается стоимость сформированных и реализованных населению или организациям туров (туристского продукта). </w:t>
      </w:r>
    </w:p>
    <w:p w:rsidR="00A47163" w:rsidRPr="00F364AB" w:rsidRDefault="00A47163" w:rsidP="00A47163">
      <w:pPr>
        <w:pStyle w:val="ConsPlusNormal"/>
        <w:ind w:firstLine="539"/>
        <w:rPr>
          <w:rFonts w:ascii="Times New Roman" w:hAnsi="Times New Roman" w:cs="Times New Roman"/>
          <w:sz w:val="28"/>
          <w:szCs w:val="28"/>
        </w:rPr>
      </w:pPr>
      <w:r w:rsidRPr="00F364AB">
        <w:rPr>
          <w:rFonts w:ascii="Times New Roman" w:hAnsi="Times New Roman" w:cs="Times New Roman"/>
          <w:sz w:val="28"/>
          <w:szCs w:val="28"/>
        </w:rPr>
        <w:t>По турагентской деятельности отражается либо размер комиссионного (агентского) вознаграждения, либо разница между продажной и покупной стоимостью тура (турагент не занимается формированием тура и не несет ответственности перед туристами или иными заказчиками, а только производит продвижение и реализацию от своего имени туристского продукта, приобретенного у туроператора, или реализацию туристского продукта на основании агентского договора от имени и по поручению туроператора).</w:t>
      </w:r>
    </w:p>
    <w:p w:rsidR="008A59CE" w:rsidRPr="00F364AB" w:rsidRDefault="008A59CE" w:rsidP="00A47163">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Доход от сдачи в аренду собственного недвижимого имущества (находящегося на балансе </w:t>
      </w:r>
      <w:r w:rsidR="00A47163" w:rsidRPr="00F364AB">
        <w:rPr>
          <w:rFonts w:ascii="Times New Roman" w:hAnsi="Times New Roman" w:cs="Times New Roman"/>
          <w:sz w:val="28"/>
          <w:szCs w:val="28"/>
        </w:rPr>
        <w:t>предприятия</w:t>
      </w:r>
      <w:r w:rsidRPr="00F364AB">
        <w:rPr>
          <w:rFonts w:ascii="Times New Roman" w:hAnsi="Times New Roman" w:cs="Times New Roman"/>
          <w:sz w:val="28"/>
          <w:szCs w:val="28"/>
        </w:rPr>
        <w:t>), а также доходы по субаренде, отражается по данной строке, независимо от того, является эта деятельность основной для предприятия или нет. В доход от сдачи в аренду кроме арендной платы включаются все другие платежи арендаторов, связанные с использованием арендованного имущества (за электроэнергию, тепловую энергию, воду и другие платежи), в случае если они не вошли в арендную плату.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нефинансовая организация наряду с другими видами деятельности оказывает услуги по финансовой деятельности</w:t>
      </w:r>
      <w:r w:rsidR="00A47163" w:rsidRPr="00F364AB">
        <w:rPr>
          <w:rFonts w:ascii="Times New Roman" w:hAnsi="Times New Roman" w:cs="Times New Roman"/>
          <w:sz w:val="28"/>
          <w:szCs w:val="28"/>
        </w:rPr>
        <w:t>,</w:t>
      </w:r>
      <w:r w:rsidRPr="00F364AB">
        <w:rPr>
          <w:rFonts w:ascii="Times New Roman" w:hAnsi="Times New Roman" w:cs="Times New Roman"/>
          <w:sz w:val="28"/>
          <w:szCs w:val="28"/>
        </w:rPr>
        <w:t xml:space="preserve"> и выручка признается в бухгалтерском учете, как доходы от обычных видов деятельности, то стоимость этих услуг должна найти отражение в строке </w:t>
      </w:r>
      <w:r w:rsidR="00A47163" w:rsidRPr="00F364AB">
        <w:rPr>
          <w:rFonts w:ascii="Times New Roman" w:hAnsi="Times New Roman" w:cs="Times New Roman"/>
          <w:sz w:val="28"/>
          <w:szCs w:val="28"/>
        </w:rPr>
        <w:t>1</w:t>
      </w:r>
      <w:r w:rsidR="00454814" w:rsidRPr="00454814">
        <w:rPr>
          <w:rFonts w:ascii="Times New Roman" w:hAnsi="Times New Roman" w:cs="Times New Roman"/>
          <w:sz w:val="28"/>
          <w:szCs w:val="28"/>
        </w:rPr>
        <w:t>1</w:t>
      </w:r>
      <w:r w:rsidRPr="00F364AB">
        <w:rPr>
          <w:rFonts w:ascii="Times New Roman" w:hAnsi="Times New Roman" w:cs="Times New Roman"/>
          <w:sz w:val="28"/>
          <w:szCs w:val="28"/>
        </w:rPr>
        <w:t>. Например, за оказываемые услуги в форме финансовой аренды (лизинга) отражаются получаемые лизинговые платежи (без выкупной стоимости предмета лизинга).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данной строке отражается также доход от оказания услуг другим юридическим лицам и населению в области связи, здравоохранения, образования, ремонта бытовых изделий и предметов личного пользования, предоставления персональных услуг, услуг гостиниц, деятельности, связанной с использованием вычислительной техники и информационных технологий, деятельности по организации отдыха и развлечений, культуры и спорта и деятельности по управлению холдинговыми компаниями.</w:t>
      </w:r>
    </w:p>
    <w:p w:rsidR="00643E60" w:rsidRPr="00F364AB" w:rsidRDefault="00643E60"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Учреждения культуры, образования, спорта, созданные коммерческими организациями, отражают стоимость оказанных на сторону услуг в полном объеме, независимо от источников финансирования.</w:t>
      </w:r>
    </w:p>
    <w:p w:rsidR="00116480" w:rsidRPr="00F364AB" w:rsidRDefault="00116480" w:rsidP="00986DFF">
      <w:pPr>
        <w:pStyle w:val="1"/>
        <w:spacing w:line="240" w:lineRule="auto"/>
        <w:rPr>
          <w:rFonts w:ascii="Times New Roman" w:hAnsi="Times New Roman"/>
          <w:sz w:val="28"/>
          <w:szCs w:val="28"/>
        </w:rPr>
      </w:pPr>
      <w:r w:rsidRPr="00F364AB">
        <w:rPr>
          <w:rFonts w:ascii="Times New Roman" w:hAnsi="Times New Roman"/>
          <w:sz w:val="28"/>
          <w:szCs w:val="28"/>
        </w:rPr>
        <w:t>Предприятия, осуществляющие деятельность по организации азартных игр (код ОКВЭД2 92.1) отражают стоимость услуг, представляющую собой разницу между стоимостью проданных жетонов (без НДС и аналогичных обязательных платежей), платой за вход и суммой выплат по выигрышам (объем валового дохода).</w:t>
      </w:r>
    </w:p>
    <w:p w:rsidR="008A59CE" w:rsidRPr="00F364AB" w:rsidRDefault="00D05CE5"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Стоимость оказанных услуг по родовым сертификатам, а также стоимость оказанных услуг застрахованным лицам в рамках программы обязательного медицинского страхования (ОМС) отражается медицинскими учреждениями по строке </w:t>
      </w:r>
      <w:r w:rsidR="00A47163" w:rsidRPr="00F364AB">
        <w:rPr>
          <w:rFonts w:ascii="Times New Roman" w:hAnsi="Times New Roman"/>
          <w:sz w:val="28"/>
          <w:szCs w:val="28"/>
        </w:rPr>
        <w:t>1</w:t>
      </w:r>
      <w:r w:rsidR="00454814" w:rsidRPr="00454814">
        <w:rPr>
          <w:rFonts w:ascii="Times New Roman" w:hAnsi="Times New Roman"/>
          <w:sz w:val="28"/>
          <w:szCs w:val="28"/>
        </w:rPr>
        <w:t>1</w:t>
      </w:r>
      <w:r w:rsidR="009D0DFF" w:rsidRPr="00F364AB">
        <w:rPr>
          <w:rFonts w:ascii="Times New Roman" w:hAnsi="Times New Roman"/>
          <w:sz w:val="28"/>
          <w:szCs w:val="28"/>
        </w:rPr>
        <w:t>. В рамках программы ОМС медицинские учреждения отражают сведения о фактически поступивших денежных средствах за оказание услуги застрахованным лицам.</w:t>
      </w:r>
    </w:p>
    <w:p w:rsidR="00D05CE5" w:rsidRPr="00F364AB" w:rsidRDefault="00D05CE5"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Стоимость проездных билетов, талонов на все виды транспорта, лотерейных билетов, телефонных карт, жетонов, других средств оплаты услуг связи включаются в общий объем оказываемых услуг на сторону, отражаемый по </w:t>
      </w:r>
      <w:r w:rsidRPr="00F364AB">
        <w:rPr>
          <w:rFonts w:ascii="Times New Roman" w:hAnsi="Times New Roman"/>
          <w:sz w:val="28"/>
          <w:szCs w:val="28"/>
        </w:rPr>
        <w:lastRenderedPageBreak/>
        <w:t xml:space="preserve">строке </w:t>
      </w:r>
      <w:r w:rsidR="00A47163" w:rsidRPr="00F364AB">
        <w:rPr>
          <w:rFonts w:ascii="Times New Roman" w:hAnsi="Times New Roman"/>
          <w:sz w:val="28"/>
          <w:szCs w:val="28"/>
        </w:rPr>
        <w:t>1</w:t>
      </w:r>
      <w:r w:rsidR="00454814" w:rsidRPr="00454814">
        <w:rPr>
          <w:rFonts w:ascii="Times New Roman" w:hAnsi="Times New Roman"/>
          <w:sz w:val="28"/>
          <w:szCs w:val="28"/>
        </w:rPr>
        <w:t>1</w:t>
      </w:r>
      <w:r w:rsidR="00A47163" w:rsidRPr="00F364AB">
        <w:rPr>
          <w:rFonts w:ascii="Times New Roman" w:hAnsi="Times New Roman"/>
          <w:sz w:val="28"/>
          <w:szCs w:val="28"/>
        </w:rPr>
        <w:t xml:space="preserve"> </w:t>
      </w:r>
      <w:r w:rsidRPr="00F364AB">
        <w:rPr>
          <w:rFonts w:ascii="Times New Roman" w:hAnsi="Times New Roman"/>
          <w:sz w:val="28"/>
          <w:szCs w:val="28"/>
        </w:rPr>
        <w:t>теми организациями, которые осуществляют эти виды деятельности. Например, транспортные предприятия, осуществляющие пассажирские перевозки по талонам и проездным билетам, организации связи, предоставляющие свои услуги по телефонным картам и другим средствам оплаты услуг связи.</w:t>
      </w:r>
    </w:p>
    <w:p w:rsidR="00F23476" w:rsidRDefault="00F23476"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Предприятия, осуществляющие только продажу указанных видов средств оплаты услуг, показывают по строке </w:t>
      </w:r>
      <w:r w:rsidR="00A47163" w:rsidRPr="00F364AB">
        <w:rPr>
          <w:rFonts w:ascii="Times New Roman" w:hAnsi="Times New Roman"/>
          <w:sz w:val="28"/>
          <w:szCs w:val="28"/>
        </w:rPr>
        <w:t>1</w:t>
      </w:r>
      <w:r w:rsidR="00454814" w:rsidRPr="00454814">
        <w:rPr>
          <w:rFonts w:ascii="Times New Roman" w:hAnsi="Times New Roman"/>
          <w:sz w:val="28"/>
          <w:szCs w:val="28"/>
        </w:rPr>
        <w:t>1</w:t>
      </w:r>
      <w:r w:rsidRPr="00F364AB">
        <w:rPr>
          <w:rFonts w:ascii="Times New Roman" w:hAnsi="Times New Roman"/>
          <w:sz w:val="28"/>
          <w:szCs w:val="28"/>
        </w:rPr>
        <w:t xml:space="preserve"> сумму комиссионного вознаграждения.</w:t>
      </w:r>
    </w:p>
    <w:p w:rsidR="008A59CE" w:rsidRPr="00F364AB" w:rsidRDefault="00D05CE5"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исходя из цены ее последней продажи, но не ниже фактической себестоимости.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Товары (выполняемые работы, оказываемые услуги), поставляемые на экспорт, включаются по контрактным ценам, пересчитанным по курсу рубля, котируемому Центральным банком Российской Федерации на дату отгрузки продукции (выполнения работ, оказания услуг) - без НДС, акцизов, экспортных пошлин и аналогичных обязательных платежей.</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Стоимость транспортировки отгруженной продукции (товаров) от станции отправления до станции назначения, оплаченная поставщиком и в дальнейшем возмещенная в полном объеме потребителем продукции (товаров), в доходы поставщика не включается.</w:t>
      </w:r>
    </w:p>
    <w:p w:rsidR="00A37D03" w:rsidRPr="00F364AB" w:rsidRDefault="008A59CE" w:rsidP="00A37D03">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Не отражаются по строке </w:t>
      </w:r>
      <w:r w:rsidR="00A37D03" w:rsidRPr="00F364AB">
        <w:rPr>
          <w:rFonts w:ascii="Times New Roman" w:hAnsi="Times New Roman"/>
          <w:sz w:val="28"/>
          <w:szCs w:val="28"/>
        </w:rPr>
        <w:t>1</w:t>
      </w:r>
      <w:r w:rsidR="00454814" w:rsidRPr="00454814">
        <w:rPr>
          <w:rFonts w:ascii="Times New Roman" w:hAnsi="Times New Roman"/>
          <w:sz w:val="28"/>
          <w:szCs w:val="28"/>
        </w:rPr>
        <w:t>1</w:t>
      </w:r>
      <w:r w:rsidRPr="00F364AB">
        <w:rPr>
          <w:rFonts w:ascii="Times New Roman" w:hAnsi="Times New Roman"/>
          <w:sz w:val="28"/>
          <w:szCs w:val="28"/>
        </w:rPr>
        <w:t xml:space="preserve">: </w:t>
      </w:r>
      <w:r w:rsidR="00A37D03" w:rsidRPr="00F364AB">
        <w:rPr>
          <w:rFonts w:ascii="Times New Roman" w:hAnsi="Times New Roman"/>
          <w:sz w:val="28"/>
          <w:szCs w:val="28"/>
        </w:rPr>
        <w:t>стоимость проданных товаров несобственного производства; стоимость товаров, переданных другим подразделениям данного юридического лица; стоимость услуг, оказанных одним подразделением другому подразделению данного юридического лица; целевые поступления некоммерческих организаций (членские взносы, паевые взносы, пожертвования и тому подобные поступления); доходы от продажи продукции, полученной по договору мены (бартеру) без ее предварительной переработки; стоимость передаваемых (выполняемых, оказываемых) потребителям безвозмездно товаров (работ и услуг), а также доходы от продажи основных средств, нематериальных активов, материально-производственных запасов, валютных ценностей, ценных бумаг, поступлений, связанных с участием в уставных капиталах других организаций (включая проценты и иные доходы по ценным бумагам).</w:t>
      </w:r>
    </w:p>
    <w:p w:rsidR="00883670" w:rsidRPr="00F364AB" w:rsidRDefault="000A562C" w:rsidP="00830FBE">
      <w:pPr>
        <w:pStyle w:val="1"/>
        <w:spacing w:line="240" w:lineRule="auto"/>
        <w:ind w:firstLine="539"/>
        <w:rPr>
          <w:rFonts w:ascii="Times New Roman" w:hAnsi="Times New Roman"/>
          <w:sz w:val="28"/>
          <w:szCs w:val="28"/>
        </w:rPr>
      </w:pPr>
      <w:r>
        <w:rPr>
          <w:rFonts w:ascii="Times New Roman" w:hAnsi="Times New Roman"/>
          <w:sz w:val="28"/>
          <w:szCs w:val="28"/>
        </w:rPr>
        <w:t>18</w:t>
      </w:r>
      <w:r w:rsidR="008A59CE" w:rsidRPr="00F364AB">
        <w:rPr>
          <w:rFonts w:ascii="Times New Roman" w:hAnsi="Times New Roman"/>
          <w:sz w:val="28"/>
          <w:szCs w:val="28"/>
        </w:rPr>
        <w:t xml:space="preserve">. </w:t>
      </w:r>
      <w:r w:rsidR="008A59CE" w:rsidRPr="00F364AB">
        <w:rPr>
          <w:rFonts w:ascii="Times New Roman" w:hAnsi="Times New Roman"/>
          <w:b/>
          <w:bCs/>
          <w:sz w:val="28"/>
          <w:szCs w:val="28"/>
        </w:rPr>
        <w:t xml:space="preserve">По строке </w:t>
      </w:r>
      <w:r w:rsidR="00830FBE" w:rsidRPr="00F364AB">
        <w:rPr>
          <w:rFonts w:ascii="Times New Roman" w:hAnsi="Times New Roman"/>
          <w:b/>
          <w:bCs/>
          <w:sz w:val="28"/>
          <w:szCs w:val="28"/>
        </w:rPr>
        <w:t>1</w:t>
      </w:r>
      <w:r w:rsidR="00454814" w:rsidRPr="00454814">
        <w:rPr>
          <w:rFonts w:ascii="Times New Roman" w:hAnsi="Times New Roman"/>
          <w:b/>
          <w:bCs/>
          <w:sz w:val="28"/>
          <w:szCs w:val="28"/>
        </w:rPr>
        <w:t>2</w:t>
      </w:r>
      <w:r w:rsidR="008A59CE" w:rsidRPr="00F364AB">
        <w:rPr>
          <w:rFonts w:ascii="Times New Roman" w:hAnsi="Times New Roman"/>
          <w:b/>
          <w:bCs/>
          <w:sz w:val="28"/>
          <w:szCs w:val="28"/>
        </w:rPr>
        <w:t xml:space="preserve"> отражается</w:t>
      </w:r>
      <w:r w:rsidR="008A59CE" w:rsidRPr="00F364AB">
        <w:rPr>
          <w:rFonts w:ascii="Times New Roman" w:hAnsi="Times New Roman"/>
          <w:sz w:val="28"/>
          <w:szCs w:val="28"/>
        </w:rPr>
        <w:t xml:space="preserve"> стоимость проданных товаров, приобрете</w:t>
      </w:r>
      <w:r w:rsidR="00EA43B7" w:rsidRPr="00F364AB">
        <w:rPr>
          <w:rFonts w:ascii="Times New Roman" w:hAnsi="Times New Roman"/>
          <w:sz w:val="28"/>
          <w:szCs w:val="28"/>
        </w:rPr>
        <w:t>нных на стороне для перепродажи</w:t>
      </w:r>
      <w:r w:rsidR="00830FBE" w:rsidRPr="00F364AB">
        <w:rPr>
          <w:rFonts w:ascii="Times New Roman" w:hAnsi="Times New Roman"/>
          <w:sz w:val="28"/>
          <w:szCs w:val="28"/>
        </w:rPr>
        <w:t xml:space="preserve"> </w:t>
      </w:r>
      <w:r w:rsidR="00883670" w:rsidRPr="00F364AB">
        <w:rPr>
          <w:rFonts w:ascii="Times New Roman" w:hAnsi="Times New Roman"/>
          <w:sz w:val="28"/>
          <w:szCs w:val="28"/>
        </w:rPr>
        <w:t>(их приобретение отражалось в бухгалтерском учете на Дебете счета 41) (изделия, материалы, продукты, приобретаемые специально для продажи, или готовые изделия, предназначенные для комплектации, стоимость которых не включается в себестоимость проданной продукции, а подлежит возмещению покупателями отдельно).</w:t>
      </w:r>
      <w:r w:rsidR="00830FBE" w:rsidRPr="00F364AB">
        <w:rPr>
          <w:rFonts w:ascii="Times New Roman" w:hAnsi="Times New Roman"/>
          <w:sz w:val="28"/>
          <w:szCs w:val="28"/>
        </w:rPr>
        <w:t xml:space="preserve"> Стоимость проданных товаров отражается по факту продажи, независимо от того, поступили деньги на счет продавца или нет. </w:t>
      </w:r>
      <w:r w:rsidR="00883670" w:rsidRPr="00F364AB">
        <w:rPr>
          <w:rFonts w:ascii="Times New Roman" w:hAnsi="Times New Roman"/>
          <w:sz w:val="28"/>
          <w:szCs w:val="28"/>
        </w:rPr>
        <w:t xml:space="preserve"> </w:t>
      </w:r>
    </w:p>
    <w:p w:rsidR="008A59CE" w:rsidRPr="00F364AB" w:rsidRDefault="008A59CE" w:rsidP="00830FBE">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Стоимость этих товаров показывается с учетом полученных возмещений из бюджетов всех уровней на покрытие всех льгот, предоставляемых отдельным </w:t>
      </w:r>
      <w:r w:rsidRPr="00F364AB">
        <w:rPr>
          <w:rFonts w:ascii="Times New Roman" w:hAnsi="Times New Roman" w:cs="Times New Roman"/>
          <w:sz w:val="28"/>
          <w:szCs w:val="28"/>
        </w:rPr>
        <w:lastRenderedPageBreak/>
        <w:t xml:space="preserve">категориям граждан в соответствии с законодательством </w:t>
      </w:r>
      <w:r w:rsidR="00883670" w:rsidRPr="00F364AB">
        <w:rPr>
          <w:rFonts w:ascii="Times New Roman" w:hAnsi="Times New Roman" w:cs="Times New Roman"/>
          <w:sz w:val="28"/>
          <w:szCs w:val="28"/>
        </w:rPr>
        <w:t>Российской Федерации</w:t>
      </w:r>
      <w:r w:rsidR="00883670" w:rsidRPr="00F364AB">
        <w:t xml:space="preserve"> </w:t>
      </w:r>
      <w:r w:rsidRPr="00F364AB">
        <w:rPr>
          <w:rFonts w:ascii="Times New Roman" w:hAnsi="Times New Roman" w:cs="Times New Roman"/>
          <w:sz w:val="28"/>
          <w:szCs w:val="28"/>
        </w:rPr>
        <w:t>(например, на продаваемые лекарственные средства, топливо и тому подобное).</w:t>
      </w:r>
    </w:p>
    <w:p w:rsidR="008A59CE" w:rsidRPr="00F364AB" w:rsidRDefault="008A59CE" w:rsidP="00830FBE">
      <w:pPr>
        <w:ind w:firstLine="539"/>
        <w:rPr>
          <w:bCs/>
          <w:sz w:val="28"/>
          <w:szCs w:val="28"/>
        </w:rPr>
      </w:pPr>
      <w:r w:rsidRPr="00F364AB">
        <w:rPr>
          <w:bCs/>
          <w:sz w:val="28"/>
          <w:szCs w:val="28"/>
        </w:rPr>
        <w:t xml:space="preserve">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 </w:t>
      </w:r>
    </w:p>
    <w:p w:rsidR="008A59CE" w:rsidRPr="00F364AB" w:rsidRDefault="008A59CE" w:rsidP="00986DFF">
      <w:pPr>
        <w:pStyle w:val="a8"/>
        <w:ind w:firstLine="539"/>
        <w:rPr>
          <w:rFonts w:ascii="Times New Roman" w:hAnsi="Times New Roman" w:cs="Times New Roman"/>
          <w:sz w:val="28"/>
          <w:szCs w:val="28"/>
        </w:rPr>
      </w:pPr>
      <w:r w:rsidRPr="00F364AB">
        <w:rPr>
          <w:rFonts w:ascii="Times New Roman" w:hAnsi="Times New Roman" w:cs="Times New Roman"/>
          <w:sz w:val="28"/>
          <w:szCs w:val="28"/>
        </w:rPr>
        <w:t>По данной строке отражается также стоимость проданных на сторону материально-производственных запасов несобственного производства: сырья, материалов (включая материалы, полученные в результате разборки основных средств), покупных полуфабрикатов, комплектующих изделий, топлива, тары и тарных материалов, запасных частей, строительных материалов, инвентаря, спецодежды и спецоснастки, хозяйственных принадлежностей, прочих материалов, приобретенных на стороне для производства продукции, но не использованных в процессе производства, а также брака, лома, отходов (в случае их отражения на счетах производственных запасов).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830FBE"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 xml:space="preserve"> показывается перепродажа газа, энергии, воды (без осуществления их транспортировки собственными силами).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осуществляющие продажу покупного газа среди конечных потребителей (населения и организаций, использующих его в производственных или коммунально-бытовых целях) с привлечением для его транспортировки по сетям сторонних организаций, отражают по строке </w:t>
      </w:r>
      <w:r w:rsidR="00830FBE"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 xml:space="preserve"> общую стоимость проданного газа.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осуществляющие перепродажу приобретенного на стороне газообразного топлива газораспределительным организациям, а также организациям и индивидуальным предпринимателям, осуществляющим очистку газа от примесей, производство сжиженного газа или закачку газа в баллоны, стоимость проданного топлива отражают по строке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bCs/>
          <w:sz w:val="28"/>
          <w:szCs w:val="28"/>
        </w:rPr>
        <w:t>Предприятия, осуществляющие продажу населению газа в баллонах, угля, древесного топлива, топливного торфа, всю стоимост</w:t>
      </w:r>
      <w:r w:rsidR="00FA69C4" w:rsidRPr="00F364AB">
        <w:rPr>
          <w:rFonts w:ascii="Times New Roman" w:hAnsi="Times New Roman" w:cs="Times New Roman"/>
          <w:bCs/>
          <w:sz w:val="28"/>
          <w:szCs w:val="28"/>
        </w:rPr>
        <w:t>ь продажи показывают по строке 1</w:t>
      </w:r>
      <w:r w:rsidR="00454814" w:rsidRPr="00454814">
        <w:rPr>
          <w:rFonts w:ascii="Times New Roman" w:hAnsi="Times New Roman" w:cs="Times New Roman"/>
          <w:bCs/>
          <w:sz w:val="28"/>
          <w:szCs w:val="28"/>
        </w:rPr>
        <w:t>2</w:t>
      </w:r>
      <w:r w:rsidRPr="00F364AB">
        <w:rPr>
          <w:rFonts w:ascii="Times New Roman" w:hAnsi="Times New Roman" w:cs="Times New Roman"/>
          <w:bCs/>
          <w:sz w:val="28"/>
          <w:szCs w:val="28"/>
        </w:rPr>
        <w:t xml:space="preserve"> с учетом полученных возмещений за продажу топлива</w:t>
      </w:r>
      <w:r w:rsidR="00426CAE" w:rsidRPr="00F364AB">
        <w:rPr>
          <w:rFonts w:ascii="Times New Roman" w:hAnsi="Times New Roman" w:cs="Times New Roman"/>
          <w:bCs/>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 xml:space="preserve"> не заполняют, так как стоимость проданных товаров по строке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 xml:space="preserve"> отражают собственники этих товаров - организации, являющиеся комитентами, доверителями, принципалами.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Предприятиями общественного питания (ресторанами, кафе, барами, столовыми, закусочными и </w:t>
      </w:r>
      <w:r w:rsidR="00426CAE" w:rsidRPr="00F364AB">
        <w:rPr>
          <w:rFonts w:ascii="Times New Roman" w:hAnsi="Times New Roman" w:cs="Times New Roman"/>
          <w:sz w:val="28"/>
          <w:szCs w:val="28"/>
        </w:rPr>
        <w:t>им подобными</w:t>
      </w:r>
      <w:r w:rsidRPr="00F364AB">
        <w:rPr>
          <w:rFonts w:ascii="Times New Roman" w:hAnsi="Times New Roman" w:cs="Times New Roman"/>
          <w:sz w:val="28"/>
          <w:szCs w:val="28"/>
        </w:rPr>
        <w:t xml:space="preserve">) по  строке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 xml:space="preserve"> отражается стоимость кондитерских и хлебобулочных изделий, фруктов, напитков и других покупных товаров без кулинарной обработки, проданных населению через свои объекты розничной торговли: магазины, павильоны, палатки, киоски и т.п. Аналогичные товары, включенные в меню и проданные в обеденных залах ресторанов, кафе, баров, столовых, закусочных для потребления на месте, показываются по строке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1</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Если предприятие общественного питания осуществляет перепродажу покупных товаров без кулинарной обработки юридическим лицам и индивидуальным предпринимателям для профессионального использования (переработки или дальнейшей продажи), то их стоимость, включая торговую наценку, также отражается по строке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w:t>
      </w:r>
    </w:p>
    <w:p w:rsidR="008A59CE" w:rsidRPr="00F364AB" w:rsidRDefault="008A59CE" w:rsidP="00986DFF">
      <w:pPr>
        <w:pStyle w:val="a8"/>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 xml:space="preserve">По строке </w:t>
      </w:r>
      <w:r w:rsidR="00FA69C4" w:rsidRPr="00F364AB">
        <w:rPr>
          <w:rFonts w:ascii="Times New Roman" w:hAnsi="Times New Roman" w:cs="Times New Roman"/>
          <w:sz w:val="28"/>
          <w:szCs w:val="28"/>
        </w:rPr>
        <w:t>1</w:t>
      </w:r>
      <w:r w:rsidR="00454814" w:rsidRPr="00454814">
        <w:rPr>
          <w:rFonts w:ascii="Times New Roman" w:hAnsi="Times New Roman" w:cs="Times New Roman"/>
          <w:sz w:val="28"/>
          <w:szCs w:val="28"/>
        </w:rPr>
        <w:t>2</w:t>
      </w:r>
      <w:r w:rsidRPr="00F364AB">
        <w:rPr>
          <w:rFonts w:ascii="Times New Roman" w:hAnsi="Times New Roman" w:cs="Times New Roman"/>
          <w:sz w:val="28"/>
          <w:szCs w:val="28"/>
        </w:rPr>
        <w:t xml:space="preserve"> </w:t>
      </w:r>
      <w:r w:rsidR="00426CAE" w:rsidRPr="00F364AB">
        <w:rPr>
          <w:rFonts w:ascii="Times New Roman" w:hAnsi="Times New Roman" w:cs="Times New Roman"/>
          <w:sz w:val="28"/>
          <w:szCs w:val="28"/>
        </w:rPr>
        <w:t>отражается продажа товара своим работникам в счет оплаты труда, также продажа товара на сторону, полученного по договору мены (бартеру).</w:t>
      </w:r>
    </w:p>
    <w:p w:rsidR="007A7090" w:rsidRPr="00F364AB" w:rsidRDefault="008A59CE" w:rsidP="00986DFF">
      <w:pPr>
        <w:ind w:firstLine="539"/>
        <w:rPr>
          <w:bCs/>
          <w:sz w:val="28"/>
          <w:szCs w:val="28"/>
        </w:rPr>
      </w:pPr>
      <w:r w:rsidRPr="00F364AB">
        <w:rPr>
          <w:bCs/>
          <w:sz w:val="28"/>
          <w:szCs w:val="28"/>
        </w:rPr>
        <w:t>По строке</w:t>
      </w:r>
      <w:r w:rsidR="007A7090" w:rsidRPr="00F364AB">
        <w:rPr>
          <w:bCs/>
          <w:sz w:val="28"/>
          <w:szCs w:val="28"/>
        </w:rPr>
        <w:t xml:space="preserve"> 1</w:t>
      </w:r>
      <w:r w:rsidR="00454814" w:rsidRPr="00454814">
        <w:rPr>
          <w:bCs/>
          <w:sz w:val="28"/>
          <w:szCs w:val="28"/>
        </w:rPr>
        <w:t xml:space="preserve">2 </w:t>
      </w:r>
      <w:r w:rsidRPr="00F364AB">
        <w:rPr>
          <w:bCs/>
          <w:sz w:val="28"/>
          <w:szCs w:val="28"/>
        </w:rPr>
        <w:t>отражается стоимость проданных объектов недвижимости, приобретенных для перепродажи, если их приобретение учитывалось на бухгалтерском счете 41, а продажа – на счете 90.</w:t>
      </w:r>
    </w:p>
    <w:p w:rsidR="008A59CE" w:rsidRPr="00F364AB" w:rsidRDefault="00426CAE" w:rsidP="00986DFF">
      <w:pPr>
        <w:ind w:firstLine="539"/>
        <w:rPr>
          <w:bCs/>
          <w:sz w:val="28"/>
          <w:szCs w:val="28"/>
        </w:rPr>
      </w:pPr>
      <w:r w:rsidRPr="00F364AB">
        <w:rPr>
          <w:bCs/>
          <w:sz w:val="28"/>
          <w:szCs w:val="28"/>
        </w:rPr>
        <w:t xml:space="preserve">Организации-застройщики отражают по строке </w:t>
      </w:r>
      <w:r w:rsidR="007A7090" w:rsidRPr="00F364AB">
        <w:rPr>
          <w:bCs/>
          <w:sz w:val="28"/>
          <w:szCs w:val="28"/>
        </w:rPr>
        <w:t>1</w:t>
      </w:r>
      <w:r w:rsidR="00454814" w:rsidRPr="00454814">
        <w:rPr>
          <w:bCs/>
          <w:sz w:val="28"/>
          <w:szCs w:val="28"/>
        </w:rPr>
        <w:t>2</w:t>
      </w:r>
      <w:r w:rsidRPr="00F364AB">
        <w:rPr>
          <w:bCs/>
          <w:sz w:val="28"/>
          <w:szCs w:val="28"/>
        </w:rPr>
        <w:t xml:space="preserve"> стоимость проданных объектов недвижимости, построенных привлеченными подрядными строительными организациями.</w:t>
      </w:r>
    </w:p>
    <w:p w:rsidR="008A59CE" w:rsidRPr="00F364AB" w:rsidRDefault="008A59CE" w:rsidP="00986DFF">
      <w:pPr>
        <w:ind w:firstLine="539"/>
        <w:rPr>
          <w:bCs/>
          <w:sz w:val="28"/>
          <w:szCs w:val="28"/>
        </w:rPr>
      </w:pPr>
      <w:r w:rsidRPr="00F364AB">
        <w:rPr>
          <w:bCs/>
          <w:sz w:val="28"/>
          <w:szCs w:val="28"/>
        </w:rPr>
        <w:t xml:space="preserve">Данные по строке </w:t>
      </w:r>
      <w:r w:rsidR="007A7090" w:rsidRPr="00F364AB">
        <w:rPr>
          <w:bCs/>
          <w:sz w:val="28"/>
          <w:szCs w:val="28"/>
        </w:rPr>
        <w:t>1</w:t>
      </w:r>
      <w:r w:rsidR="00454814" w:rsidRPr="00454814">
        <w:rPr>
          <w:bCs/>
          <w:sz w:val="28"/>
          <w:szCs w:val="28"/>
        </w:rPr>
        <w:t>2</w:t>
      </w:r>
      <w:r w:rsidRPr="00F364AB">
        <w:rPr>
          <w:bCs/>
          <w:sz w:val="28"/>
          <w:szCs w:val="28"/>
        </w:rPr>
        <w:t xml:space="preserve"> показываются в фактических продажных ценах без НДС, акцизов и аналогичных обязательных платежей.</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Не показывается по данной строке продажа собственных основных средств, нематериальных активов, валютных ценностей, ценных бумаг.</w:t>
      </w:r>
    </w:p>
    <w:p w:rsidR="0027114A" w:rsidRPr="00F364AB" w:rsidRDefault="000A562C" w:rsidP="0027114A">
      <w:pPr>
        <w:pStyle w:val="a5"/>
        <w:widowControl w:val="0"/>
        <w:ind w:firstLine="539"/>
        <w:rPr>
          <w:rFonts w:ascii="Times New Roman" w:hAnsi="Times New Roman"/>
          <w:sz w:val="28"/>
          <w:szCs w:val="28"/>
          <w:lang w:val="ru-RU" w:eastAsia="ru-RU"/>
        </w:rPr>
      </w:pPr>
      <w:r>
        <w:rPr>
          <w:rFonts w:ascii="Times New Roman" w:hAnsi="Times New Roman"/>
          <w:sz w:val="28"/>
          <w:szCs w:val="28"/>
          <w:lang w:val="ru-RU" w:eastAsia="ru-RU"/>
        </w:rPr>
        <w:t>19</w:t>
      </w:r>
      <w:r w:rsidR="0027114A" w:rsidRPr="00F364AB">
        <w:rPr>
          <w:rFonts w:ascii="Times New Roman" w:hAnsi="Times New Roman"/>
          <w:sz w:val="28"/>
          <w:szCs w:val="28"/>
          <w:lang w:val="ru-RU" w:eastAsia="ru-RU"/>
        </w:rPr>
        <w:t xml:space="preserve">. Оценка объема отгруженных товаров собственного производства осуществляется по ценам франко-вагон станция отправления. </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t>Если на продукцию применяются только цены франко-вагон станция назначения, то стоимость транспортировки продукции от станции отправления до станции назначения исключается из общей суммы при определении объема продукции. Если на продукцию применяются только цены франко-склад изготовителя, то оценка объема продукции осуществляется по этим ценам.</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t>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 исходя из цены ее последней продажи, но не ниже фактической себестоимости.</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t>Товары (услуги), поставляемые на экспорт, в объем отгруженных товаров и выполненных услуг включаются по контрактным ценам, пересчитанным по курсу рубля, котируемому Центральным банком Российской Федерации на дату отгрузки продукции, из которых исключаются НДС, акцизы, аналогичные обязательные платежи и транспортные расходы от станции отправления до пункта экспорта.</w:t>
      </w:r>
    </w:p>
    <w:p w:rsidR="0027114A" w:rsidRPr="00F364AB" w:rsidRDefault="00535687" w:rsidP="0027114A">
      <w:pPr>
        <w:pStyle w:val="ConsPlusNormal"/>
        <w:widowControl/>
        <w:ind w:firstLine="539"/>
        <w:rPr>
          <w:rFonts w:ascii="Times New Roman" w:hAnsi="Times New Roman" w:cs="Times New Roman"/>
          <w:sz w:val="28"/>
          <w:szCs w:val="28"/>
        </w:rPr>
      </w:pPr>
      <w:r>
        <w:rPr>
          <w:rFonts w:ascii="Times New Roman" w:hAnsi="Times New Roman"/>
          <w:sz w:val="28"/>
          <w:szCs w:val="28"/>
        </w:rPr>
        <w:t>2</w:t>
      </w:r>
      <w:r w:rsidR="000A562C">
        <w:rPr>
          <w:rFonts w:ascii="Times New Roman" w:hAnsi="Times New Roman"/>
          <w:sz w:val="28"/>
          <w:szCs w:val="28"/>
        </w:rPr>
        <w:t>0</w:t>
      </w:r>
      <w:r w:rsidR="0027114A" w:rsidRPr="00F364AB">
        <w:rPr>
          <w:rFonts w:ascii="Times New Roman" w:hAnsi="Times New Roman"/>
          <w:sz w:val="28"/>
          <w:szCs w:val="28"/>
        </w:rPr>
        <w:t xml:space="preserve">.  </w:t>
      </w:r>
      <w:r w:rsidR="0027114A" w:rsidRPr="00F909C5">
        <w:rPr>
          <w:rFonts w:ascii="Times New Roman" w:hAnsi="Times New Roman" w:cs="Times New Roman"/>
          <w:b/>
          <w:sz w:val="28"/>
          <w:szCs w:val="28"/>
        </w:rPr>
        <w:t xml:space="preserve">По строке </w:t>
      </w:r>
      <w:r w:rsidR="001E4279" w:rsidRPr="00F909C5">
        <w:rPr>
          <w:rFonts w:ascii="Times New Roman" w:hAnsi="Times New Roman" w:cs="Times New Roman"/>
          <w:b/>
          <w:sz w:val="28"/>
          <w:szCs w:val="28"/>
        </w:rPr>
        <w:t>1</w:t>
      </w:r>
      <w:r w:rsidR="00454814">
        <w:rPr>
          <w:rFonts w:ascii="Times New Roman" w:hAnsi="Times New Roman" w:cs="Times New Roman"/>
          <w:b/>
          <w:sz w:val="28"/>
          <w:szCs w:val="28"/>
        </w:rPr>
        <w:t>3</w:t>
      </w:r>
      <w:r w:rsidR="0027114A" w:rsidRPr="00F364AB">
        <w:rPr>
          <w:rFonts w:ascii="Times New Roman" w:hAnsi="Times New Roman" w:cs="Times New Roman"/>
          <w:sz w:val="28"/>
          <w:szCs w:val="28"/>
        </w:rPr>
        <w:t xml:space="preserve"> отражаются инвестиции в основной капитал (в части создания и приобретения новых основных средств, а также основных средств приобретенных по импорту):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затраты на улучшение земель: мелиоративные работы, проведение культуртехнических работ на землях, не требующих осушения, террасирование крутых склонов, капитальные вложения на коренное улучшение земель, расчистка земельных участков, рекультивация земли, изменение рельефа (планировка территории), расходы, связанные с предотвращением затопления, расходы, связанные с передачей прав собственности на землю; затраты на </w:t>
      </w:r>
      <w:r w:rsidR="0027114A" w:rsidRPr="00F364AB">
        <w:rPr>
          <w:rFonts w:ascii="Times New Roman" w:hAnsi="Times New Roman" w:cs="Times New Roman"/>
          <w:sz w:val="28"/>
          <w:szCs w:val="28"/>
        </w:rPr>
        <w:lastRenderedPageBreak/>
        <w:t>возмещение убытков землепользователям, затраты на эксплуатационное бурение, связанное с добычей нефти, газа и газового конденсата; культивируемые ресурсы растительного и животного происхождения, неоднократно дающие продукцию (затраты на формирование рабочего, продуктивного и племенного стада, насаждение и выращивание многолетних культур); затраты на приобретение фондов библиотек, специализированных организаций научно-технической информации, архивов, музеев и других подобных учреждений; кинофотодокументов; произведений искусства, не относящихся к оригинальным, то есть копий; предметов религиозного культа; расходы по организации и проведению подрядных торгов; стоимость расходов на передачу прав собственности при покупке непроизведенных активов (кроме земельных участков); другие, не перечисленные выше, расходы и затраты на основные средства и так далее.</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Данные по строке </w:t>
      </w:r>
      <w:r w:rsidR="001E4279" w:rsidRPr="00F364AB">
        <w:rPr>
          <w:rFonts w:ascii="Times New Roman" w:hAnsi="Times New Roman" w:cs="Times New Roman"/>
          <w:sz w:val="28"/>
          <w:szCs w:val="28"/>
        </w:rPr>
        <w:t>1</w:t>
      </w:r>
      <w:r w:rsidR="00454814" w:rsidRPr="00454814">
        <w:rPr>
          <w:rFonts w:ascii="Times New Roman" w:hAnsi="Times New Roman" w:cs="Times New Roman"/>
          <w:sz w:val="28"/>
          <w:szCs w:val="28"/>
        </w:rPr>
        <w:t>3</w:t>
      </w:r>
      <w:r w:rsidRPr="00F364AB">
        <w:rPr>
          <w:rFonts w:ascii="Times New Roman" w:hAnsi="Times New Roman" w:cs="Times New Roman"/>
          <w:sz w:val="28"/>
          <w:szCs w:val="28"/>
        </w:rPr>
        <w:t xml:space="preserve"> приводятся без налога на добавленную стоимость.</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Инвестиции в транспортные средства, информационно-коммуникационные технологии (ИКТ), машины, оборудование, производственный и хозяйственный инвентарь отражаются в фактических ценах, учитывающих затраты на их приобретение (включая стоимость услуг посреднических организаций), транспортные и заготовительно-складские расходы, после поступления на место назначения и оприходования заказчиком (получателем), а в случае приобретения импортного оборудования – после момента смены собственника (по условиям контракта).</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расчеты за выполненные работы (услуги) производились 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Объекты интеллектуальной собственности  – это интеллектуальные продукты, являющиеся результатом мыслительной, интеллектуальной, духовной деятельности, исследований, разработок, инноваций, деятельности по разведке недр и оценке запасов полезных ископаемых, позволяющие достичь знаний, которые разработчики могут продать или использовать для собственной выгоды в производстве, поскольку использование этих знаний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полученным в ходе </w:t>
      </w:r>
      <w:r w:rsidRPr="00F364AB">
        <w:rPr>
          <w:rFonts w:ascii="Times New Roman" w:hAnsi="Times New Roman" w:cs="Times New Roman"/>
          <w:sz w:val="28"/>
          <w:szCs w:val="28"/>
        </w:rPr>
        <w:lastRenderedPageBreak/>
        <w:t>выполнения НИОКР, с целью предотвращения их использования другими лицами без разрешения организации).</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К объектам интеллектуальной собственности относятся: произведения науки и других видов творческой деятельности в сфере производства (научные исследования, разработки и их результаты, торговые секреты, а также информация, получаемая в результате разведки недр и оценки запасов полезных ископаемых, программное обеспечение и базы данных для ЭВМ); оригиналы произведений развлекательного жанра, литературы и искусства; другие объекты интеллектуальной собственности, принимаемые в бухгалтерском учете в качестве нематериальных активов.</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1E4279" w:rsidRPr="00F364AB">
        <w:rPr>
          <w:rFonts w:ascii="Times New Roman" w:hAnsi="Times New Roman" w:cs="Times New Roman"/>
          <w:sz w:val="28"/>
          <w:szCs w:val="28"/>
        </w:rPr>
        <w:t>1</w:t>
      </w:r>
      <w:r w:rsidR="004D70E9" w:rsidRPr="004D70E9">
        <w:rPr>
          <w:rFonts w:ascii="Times New Roman" w:hAnsi="Times New Roman" w:cs="Times New Roman"/>
          <w:sz w:val="28"/>
          <w:szCs w:val="28"/>
        </w:rPr>
        <w:t>3</w:t>
      </w:r>
      <w:r w:rsidRPr="00F364AB">
        <w:rPr>
          <w:rFonts w:ascii="Times New Roman" w:hAnsi="Times New Roman" w:cs="Times New Roman"/>
          <w:sz w:val="28"/>
          <w:szCs w:val="28"/>
        </w:rPr>
        <w:t xml:space="preserve"> учитываются инвестиции, производимые за счет всех источников финансирования, включая средства бюджетов на возвратной и безвозвратной основе, кредиты, техническую и гуманитарную помощь, договор мены.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этой строке также отражаются затраты, осуществленные за счет денежных средств граждан и юридических лиц, привлеченных организациями-застройщиками для долевого строительства на основе договоров, оформленных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по строке 1</w:t>
      </w:r>
      <w:r w:rsidR="004D70E9" w:rsidRPr="004D70E9">
        <w:rPr>
          <w:rFonts w:ascii="Times New Roman" w:hAnsi="Times New Roman" w:cs="Times New Roman"/>
          <w:sz w:val="28"/>
          <w:szCs w:val="28"/>
        </w:rPr>
        <w:t>3</w:t>
      </w:r>
      <w:r w:rsidRPr="00F364AB">
        <w:rPr>
          <w:rFonts w:ascii="Times New Roman" w:hAnsi="Times New Roman" w:cs="Times New Roman"/>
          <w:sz w:val="28"/>
          <w:szCs w:val="28"/>
        </w:rPr>
        <w:t>.</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Стоимость лизингового имущества, полученного на условиях финансового лизинга и учтенного на забалансовом счете, в инвестиции в основной капитал не включается и по строке </w:t>
      </w:r>
      <w:r w:rsidR="004D70E9">
        <w:rPr>
          <w:rFonts w:ascii="Times New Roman" w:hAnsi="Times New Roman" w:cs="Times New Roman"/>
          <w:sz w:val="28"/>
          <w:szCs w:val="28"/>
        </w:rPr>
        <w:t>13</w:t>
      </w:r>
      <w:r w:rsidRPr="00F364AB">
        <w:rPr>
          <w:rFonts w:ascii="Times New Roman" w:hAnsi="Times New Roman" w:cs="Times New Roman"/>
          <w:sz w:val="28"/>
          <w:szCs w:val="28"/>
        </w:rPr>
        <w:t xml:space="preserve"> не отражается.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Затраты на приобретение квартир в объектах жилого фонда, зданий, машин и оборудования, транспортных средств, производственного и хозяйственного инвентаря и объектов не завершенных строительством, числившихся ранее на балансе других юридических и физических лиц (кроме приобретения по импорту), в инвестициях в основной капитал не учитываются и по строке </w:t>
      </w:r>
      <w:r w:rsidR="001E4279" w:rsidRPr="00F364AB">
        <w:rPr>
          <w:rFonts w:ascii="Times New Roman" w:hAnsi="Times New Roman" w:cs="Times New Roman"/>
          <w:sz w:val="28"/>
          <w:szCs w:val="28"/>
        </w:rPr>
        <w:t>1</w:t>
      </w:r>
      <w:r w:rsidR="004D70E9" w:rsidRPr="004D70E9">
        <w:rPr>
          <w:rFonts w:ascii="Times New Roman" w:hAnsi="Times New Roman" w:cs="Times New Roman"/>
          <w:sz w:val="28"/>
          <w:szCs w:val="28"/>
        </w:rPr>
        <w:t>3</w:t>
      </w:r>
      <w:r w:rsidRPr="00F364AB">
        <w:rPr>
          <w:rFonts w:ascii="Times New Roman" w:hAnsi="Times New Roman" w:cs="Times New Roman"/>
          <w:sz w:val="28"/>
          <w:szCs w:val="28"/>
        </w:rPr>
        <w:t xml:space="preserve"> не отражаются.</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Не включаются в инвестиции в основной капитал затраты на приобретение нефинансовых активов стоимостью не более 40 тысяч рублей за единицу, если они не отражаются в бухгалтерском учете в составе основных средств (в соответствии с Положением по бухгалтерскому учету «Учет основных средств» ПБУ 6/01, утвержденным приказом Минфина России от 30 марта 2001 г. № 26н (зарегистрирован Минюстом России 28 апреля 2001 г., регистрационный № 2689). </w:t>
      </w:r>
    </w:p>
    <w:p w:rsidR="001E4279" w:rsidRPr="00F364AB" w:rsidRDefault="001E4279" w:rsidP="00986DFF">
      <w:pPr>
        <w:pStyle w:val="22"/>
        <w:widowControl w:val="0"/>
        <w:spacing w:after="0" w:line="240" w:lineRule="auto"/>
        <w:ind w:firstLine="539"/>
        <w:rPr>
          <w:rFonts w:ascii="Times New Roman" w:hAnsi="Times New Roman"/>
          <w:sz w:val="28"/>
          <w:szCs w:val="28"/>
        </w:rPr>
      </w:pPr>
    </w:p>
    <w:sectPr w:rsidR="001E4279" w:rsidRPr="00F364AB" w:rsidSect="00EA1449">
      <w:pgSz w:w="11907" w:h="16840" w:code="9"/>
      <w:pgMar w:top="56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E2" w:rsidRDefault="00D628E2" w:rsidP="001E4279">
      <w:r>
        <w:separator/>
      </w:r>
    </w:p>
  </w:endnote>
  <w:endnote w:type="continuationSeparator" w:id="0">
    <w:p w:rsidR="00D628E2" w:rsidRDefault="00D628E2" w:rsidP="001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E2" w:rsidRDefault="00D628E2" w:rsidP="001E4279">
      <w:r>
        <w:separator/>
      </w:r>
    </w:p>
  </w:footnote>
  <w:footnote w:type="continuationSeparator" w:id="0">
    <w:p w:rsidR="00D628E2" w:rsidRDefault="00D628E2" w:rsidP="001E4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EAE4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B42EEE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3A6F87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512FD3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CD4AF7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CE999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06A3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3859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0A12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59A4EF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816B43"/>
    <w:multiLevelType w:val="hybridMultilevel"/>
    <w:tmpl w:val="1F322F74"/>
    <w:lvl w:ilvl="0" w:tplc="976C9D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BB0E7D"/>
    <w:multiLevelType w:val="multilevel"/>
    <w:tmpl w:val="9DA06B2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B8537D"/>
    <w:multiLevelType w:val="hybridMultilevel"/>
    <w:tmpl w:val="3D181F7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478752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620F02"/>
    <w:multiLevelType w:val="singleLevel"/>
    <w:tmpl w:val="F6D4DFB0"/>
    <w:lvl w:ilvl="0">
      <w:numFmt w:val="bullet"/>
      <w:lvlText w:val="-"/>
      <w:lvlJc w:val="left"/>
      <w:pPr>
        <w:tabs>
          <w:tab w:val="num" w:pos="644"/>
        </w:tabs>
        <w:ind w:left="644" w:hanging="360"/>
      </w:pPr>
      <w:rPr>
        <w:rFonts w:hint="default"/>
      </w:rPr>
    </w:lvl>
  </w:abstractNum>
  <w:abstractNum w:abstractNumId="15" w15:restartNumberingAfterBreak="0">
    <w:nsid w:val="5A0A0B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582265"/>
    <w:multiLevelType w:val="hybridMultilevel"/>
    <w:tmpl w:val="567C57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6853F74"/>
    <w:multiLevelType w:val="hybridMultilevel"/>
    <w:tmpl w:val="2BE0A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523A93"/>
    <w:multiLevelType w:val="hybridMultilevel"/>
    <w:tmpl w:val="371A5DDA"/>
    <w:lvl w:ilvl="0" w:tplc="FFFFFFFF">
      <w:start w:val="5"/>
      <w:numFmt w:val="bullet"/>
      <w:lvlText w:val=""/>
      <w:lvlJc w:val="left"/>
      <w:pPr>
        <w:tabs>
          <w:tab w:val="num" w:pos="1437"/>
        </w:tabs>
        <w:ind w:left="1437" w:hanging="360"/>
      </w:pPr>
      <w:rPr>
        <w:rFonts w:ascii="Symbol" w:eastAsia="Times New Roman" w:hAnsi="Symbol" w:cs="Times New Roman" w:hint="default"/>
      </w:rPr>
    </w:lvl>
    <w:lvl w:ilvl="1" w:tplc="FFFFFFFF" w:tentative="1">
      <w:start w:val="1"/>
      <w:numFmt w:val="bullet"/>
      <w:lvlText w:val="o"/>
      <w:lvlJc w:val="left"/>
      <w:pPr>
        <w:tabs>
          <w:tab w:val="num" w:pos="2157"/>
        </w:tabs>
        <w:ind w:left="2157" w:hanging="360"/>
      </w:pPr>
      <w:rPr>
        <w:rFonts w:ascii="Courier New" w:hAnsi="Courier New" w:hint="default"/>
      </w:rPr>
    </w:lvl>
    <w:lvl w:ilvl="2" w:tplc="FFFFFFFF" w:tentative="1">
      <w:start w:val="1"/>
      <w:numFmt w:val="bullet"/>
      <w:lvlText w:val=""/>
      <w:lvlJc w:val="left"/>
      <w:pPr>
        <w:tabs>
          <w:tab w:val="num" w:pos="2877"/>
        </w:tabs>
        <w:ind w:left="2877" w:hanging="360"/>
      </w:pPr>
      <w:rPr>
        <w:rFonts w:ascii="Wingdings" w:hAnsi="Wingdings" w:hint="default"/>
      </w:rPr>
    </w:lvl>
    <w:lvl w:ilvl="3" w:tplc="FFFFFFFF" w:tentative="1">
      <w:start w:val="1"/>
      <w:numFmt w:val="bullet"/>
      <w:lvlText w:val=""/>
      <w:lvlJc w:val="left"/>
      <w:pPr>
        <w:tabs>
          <w:tab w:val="num" w:pos="3597"/>
        </w:tabs>
        <w:ind w:left="3597" w:hanging="360"/>
      </w:pPr>
      <w:rPr>
        <w:rFonts w:ascii="Symbol" w:hAnsi="Symbol" w:hint="default"/>
      </w:rPr>
    </w:lvl>
    <w:lvl w:ilvl="4" w:tplc="FFFFFFFF" w:tentative="1">
      <w:start w:val="1"/>
      <w:numFmt w:val="bullet"/>
      <w:lvlText w:val="o"/>
      <w:lvlJc w:val="left"/>
      <w:pPr>
        <w:tabs>
          <w:tab w:val="num" w:pos="4317"/>
        </w:tabs>
        <w:ind w:left="4317" w:hanging="360"/>
      </w:pPr>
      <w:rPr>
        <w:rFonts w:ascii="Courier New" w:hAnsi="Courier New" w:hint="default"/>
      </w:rPr>
    </w:lvl>
    <w:lvl w:ilvl="5" w:tplc="FFFFFFFF" w:tentative="1">
      <w:start w:val="1"/>
      <w:numFmt w:val="bullet"/>
      <w:lvlText w:val=""/>
      <w:lvlJc w:val="left"/>
      <w:pPr>
        <w:tabs>
          <w:tab w:val="num" w:pos="5037"/>
        </w:tabs>
        <w:ind w:left="5037" w:hanging="360"/>
      </w:pPr>
      <w:rPr>
        <w:rFonts w:ascii="Wingdings" w:hAnsi="Wingdings" w:hint="default"/>
      </w:rPr>
    </w:lvl>
    <w:lvl w:ilvl="6" w:tplc="FFFFFFFF" w:tentative="1">
      <w:start w:val="1"/>
      <w:numFmt w:val="bullet"/>
      <w:lvlText w:val=""/>
      <w:lvlJc w:val="left"/>
      <w:pPr>
        <w:tabs>
          <w:tab w:val="num" w:pos="5757"/>
        </w:tabs>
        <w:ind w:left="5757" w:hanging="360"/>
      </w:pPr>
      <w:rPr>
        <w:rFonts w:ascii="Symbol" w:hAnsi="Symbol" w:hint="default"/>
      </w:rPr>
    </w:lvl>
    <w:lvl w:ilvl="7" w:tplc="FFFFFFFF" w:tentative="1">
      <w:start w:val="1"/>
      <w:numFmt w:val="bullet"/>
      <w:lvlText w:val="o"/>
      <w:lvlJc w:val="left"/>
      <w:pPr>
        <w:tabs>
          <w:tab w:val="num" w:pos="6477"/>
        </w:tabs>
        <w:ind w:left="6477" w:hanging="360"/>
      </w:pPr>
      <w:rPr>
        <w:rFonts w:ascii="Courier New" w:hAnsi="Courier New" w:hint="default"/>
      </w:rPr>
    </w:lvl>
    <w:lvl w:ilvl="8" w:tplc="FFFFFFFF" w:tentative="1">
      <w:start w:val="1"/>
      <w:numFmt w:val="bullet"/>
      <w:lvlText w:val=""/>
      <w:lvlJc w:val="left"/>
      <w:pPr>
        <w:tabs>
          <w:tab w:val="num" w:pos="7197"/>
        </w:tabs>
        <w:ind w:left="7197" w:hanging="360"/>
      </w:pPr>
      <w:rPr>
        <w:rFonts w:ascii="Wingdings" w:hAnsi="Wingdings" w:hint="default"/>
      </w:rPr>
    </w:lvl>
  </w:abstractNum>
  <w:abstractNum w:abstractNumId="19" w15:restartNumberingAfterBreak="0">
    <w:nsid w:val="7F3743DF"/>
    <w:multiLevelType w:val="hybridMultilevel"/>
    <w:tmpl w:val="FA38E906"/>
    <w:lvl w:ilvl="0" w:tplc="FFFFFFFF">
      <w:start w:val="52"/>
      <w:numFmt w:val="bullet"/>
      <w:lvlText w:val=""/>
      <w:lvlJc w:val="left"/>
      <w:pPr>
        <w:tabs>
          <w:tab w:val="num" w:pos="1437"/>
        </w:tabs>
        <w:ind w:left="1437" w:hanging="360"/>
      </w:pPr>
      <w:rPr>
        <w:rFonts w:ascii="Symbol" w:eastAsia="Times New Roman" w:hAnsi="Symbol" w:cs="Times New Roman" w:hint="default"/>
      </w:rPr>
    </w:lvl>
    <w:lvl w:ilvl="1" w:tplc="FFFFFFFF" w:tentative="1">
      <w:start w:val="1"/>
      <w:numFmt w:val="bullet"/>
      <w:lvlText w:val="o"/>
      <w:lvlJc w:val="left"/>
      <w:pPr>
        <w:tabs>
          <w:tab w:val="num" w:pos="2157"/>
        </w:tabs>
        <w:ind w:left="2157" w:hanging="360"/>
      </w:pPr>
      <w:rPr>
        <w:rFonts w:ascii="Courier New" w:hAnsi="Courier New" w:hint="default"/>
      </w:rPr>
    </w:lvl>
    <w:lvl w:ilvl="2" w:tplc="FFFFFFFF" w:tentative="1">
      <w:start w:val="1"/>
      <w:numFmt w:val="bullet"/>
      <w:lvlText w:val=""/>
      <w:lvlJc w:val="left"/>
      <w:pPr>
        <w:tabs>
          <w:tab w:val="num" w:pos="2877"/>
        </w:tabs>
        <w:ind w:left="2877" w:hanging="360"/>
      </w:pPr>
      <w:rPr>
        <w:rFonts w:ascii="Wingdings" w:hAnsi="Wingdings" w:hint="default"/>
      </w:rPr>
    </w:lvl>
    <w:lvl w:ilvl="3" w:tplc="FFFFFFFF" w:tentative="1">
      <w:start w:val="1"/>
      <w:numFmt w:val="bullet"/>
      <w:lvlText w:val=""/>
      <w:lvlJc w:val="left"/>
      <w:pPr>
        <w:tabs>
          <w:tab w:val="num" w:pos="3597"/>
        </w:tabs>
        <w:ind w:left="3597" w:hanging="360"/>
      </w:pPr>
      <w:rPr>
        <w:rFonts w:ascii="Symbol" w:hAnsi="Symbol" w:hint="default"/>
      </w:rPr>
    </w:lvl>
    <w:lvl w:ilvl="4" w:tplc="FFFFFFFF" w:tentative="1">
      <w:start w:val="1"/>
      <w:numFmt w:val="bullet"/>
      <w:lvlText w:val="o"/>
      <w:lvlJc w:val="left"/>
      <w:pPr>
        <w:tabs>
          <w:tab w:val="num" w:pos="4317"/>
        </w:tabs>
        <w:ind w:left="4317" w:hanging="360"/>
      </w:pPr>
      <w:rPr>
        <w:rFonts w:ascii="Courier New" w:hAnsi="Courier New" w:hint="default"/>
      </w:rPr>
    </w:lvl>
    <w:lvl w:ilvl="5" w:tplc="FFFFFFFF" w:tentative="1">
      <w:start w:val="1"/>
      <w:numFmt w:val="bullet"/>
      <w:lvlText w:val=""/>
      <w:lvlJc w:val="left"/>
      <w:pPr>
        <w:tabs>
          <w:tab w:val="num" w:pos="5037"/>
        </w:tabs>
        <w:ind w:left="5037" w:hanging="360"/>
      </w:pPr>
      <w:rPr>
        <w:rFonts w:ascii="Wingdings" w:hAnsi="Wingdings" w:hint="default"/>
      </w:rPr>
    </w:lvl>
    <w:lvl w:ilvl="6" w:tplc="FFFFFFFF" w:tentative="1">
      <w:start w:val="1"/>
      <w:numFmt w:val="bullet"/>
      <w:lvlText w:val=""/>
      <w:lvlJc w:val="left"/>
      <w:pPr>
        <w:tabs>
          <w:tab w:val="num" w:pos="5757"/>
        </w:tabs>
        <w:ind w:left="5757" w:hanging="360"/>
      </w:pPr>
      <w:rPr>
        <w:rFonts w:ascii="Symbol" w:hAnsi="Symbol" w:hint="default"/>
      </w:rPr>
    </w:lvl>
    <w:lvl w:ilvl="7" w:tplc="FFFFFFFF" w:tentative="1">
      <w:start w:val="1"/>
      <w:numFmt w:val="bullet"/>
      <w:lvlText w:val="o"/>
      <w:lvlJc w:val="left"/>
      <w:pPr>
        <w:tabs>
          <w:tab w:val="num" w:pos="6477"/>
        </w:tabs>
        <w:ind w:left="6477" w:hanging="360"/>
      </w:pPr>
      <w:rPr>
        <w:rFonts w:ascii="Courier New" w:hAnsi="Courier New" w:hint="default"/>
      </w:rPr>
    </w:lvl>
    <w:lvl w:ilvl="8" w:tplc="FFFFFFFF" w:tentative="1">
      <w:start w:val="1"/>
      <w:numFmt w:val="bullet"/>
      <w:lvlText w:val=""/>
      <w:lvlJc w:val="left"/>
      <w:pPr>
        <w:tabs>
          <w:tab w:val="num" w:pos="7197"/>
        </w:tabs>
        <w:ind w:left="719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9"/>
  </w:num>
  <w:num w:numId="14">
    <w:abstractNumId w:val="8"/>
    <w:lvlOverride w:ilvl="0">
      <w:startOverride w:val="1"/>
    </w:lvlOverride>
  </w:num>
  <w:num w:numId="15">
    <w:abstractNumId w:val="7"/>
  </w:num>
  <w:num w:numId="16">
    <w:abstractNumId w:val="6"/>
  </w:num>
  <w:num w:numId="17">
    <w:abstractNumId w:val="5"/>
  </w:num>
  <w:num w:numId="18">
    <w:abstractNumId w:val="4"/>
  </w:num>
  <w:num w:numId="19">
    <w:abstractNumId w:val="3"/>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11"/>
  </w:num>
  <w:num w:numId="24">
    <w:abstractNumId w:val="19"/>
  </w:num>
  <w:num w:numId="25">
    <w:abstractNumId w:val="18"/>
  </w:num>
  <w:num w:numId="26">
    <w:abstractNumId w:val="13"/>
  </w:num>
  <w:num w:numId="27">
    <w:abstractNumId w:val="17"/>
  </w:num>
  <w:num w:numId="28">
    <w:abstractNumId w:val="15"/>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A4"/>
    <w:rsid w:val="00002580"/>
    <w:rsid w:val="0001332D"/>
    <w:rsid w:val="0001436D"/>
    <w:rsid w:val="000151A7"/>
    <w:rsid w:val="00022D7B"/>
    <w:rsid w:val="00023894"/>
    <w:rsid w:val="00023D58"/>
    <w:rsid w:val="000315E1"/>
    <w:rsid w:val="0003280B"/>
    <w:rsid w:val="00034636"/>
    <w:rsid w:val="000363E7"/>
    <w:rsid w:val="00045E61"/>
    <w:rsid w:val="00052206"/>
    <w:rsid w:val="00056F20"/>
    <w:rsid w:val="00061C14"/>
    <w:rsid w:val="00063353"/>
    <w:rsid w:val="00067CE6"/>
    <w:rsid w:val="00072400"/>
    <w:rsid w:val="000813C8"/>
    <w:rsid w:val="00081AE9"/>
    <w:rsid w:val="00092C50"/>
    <w:rsid w:val="000966FA"/>
    <w:rsid w:val="000A072B"/>
    <w:rsid w:val="000A3E99"/>
    <w:rsid w:val="000A562C"/>
    <w:rsid w:val="000A764D"/>
    <w:rsid w:val="000B143B"/>
    <w:rsid w:val="000D113F"/>
    <w:rsid w:val="000D2101"/>
    <w:rsid w:val="000D5F74"/>
    <w:rsid w:val="000E6B2E"/>
    <w:rsid w:val="000E6B59"/>
    <w:rsid w:val="0010767E"/>
    <w:rsid w:val="001139A3"/>
    <w:rsid w:val="001153CE"/>
    <w:rsid w:val="00116480"/>
    <w:rsid w:val="001169C8"/>
    <w:rsid w:val="0012554D"/>
    <w:rsid w:val="00131438"/>
    <w:rsid w:val="00134D6F"/>
    <w:rsid w:val="00135AFE"/>
    <w:rsid w:val="00146F1D"/>
    <w:rsid w:val="00147DCF"/>
    <w:rsid w:val="00153548"/>
    <w:rsid w:val="00155CDF"/>
    <w:rsid w:val="001577E3"/>
    <w:rsid w:val="00171C14"/>
    <w:rsid w:val="00182BB3"/>
    <w:rsid w:val="00190B13"/>
    <w:rsid w:val="001B7EA0"/>
    <w:rsid w:val="001C2AEC"/>
    <w:rsid w:val="001C4718"/>
    <w:rsid w:val="001C50A1"/>
    <w:rsid w:val="001D2616"/>
    <w:rsid w:val="001D4757"/>
    <w:rsid w:val="001D4A3E"/>
    <w:rsid w:val="001E4279"/>
    <w:rsid w:val="001F084E"/>
    <w:rsid w:val="001F306E"/>
    <w:rsid w:val="001F5015"/>
    <w:rsid w:val="001F529C"/>
    <w:rsid w:val="0020270C"/>
    <w:rsid w:val="00207F58"/>
    <w:rsid w:val="00215701"/>
    <w:rsid w:val="00227056"/>
    <w:rsid w:val="00233404"/>
    <w:rsid w:val="0023390D"/>
    <w:rsid w:val="00235667"/>
    <w:rsid w:val="002359D5"/>
    <w:rsid w:val="00241E3C"/>
    <w:rsid w:val="00243E2F"/>
    <w:rsid w:val="00264C7D"/>
    <w:rsid w:val="00264F58"/>
    <w:rsid w:val="002678AF"/>
    <w:rsid w:val="0027114A"/>
    <w:rsid w:val="00271D9E"/>
    <w:rsid w:val="00282FD9"/>
    <w:rsid w:val="00283F7D"/>
    <w:rsid w:val="002920BF"/>
    <w:rsid w:val="00292E5D"/>
    <w:rsid w:val="00293EB5"/>
    <w:rsid w:val="00297BE6"/>
    <w:rsid w:val="00297D0B"/>
    <w:rsid w:val="002A3479"/>
    <w:rsid w:val="002A6C12"/>
    <w:rsid w:val="002C2D66"/>
    <w:rsid w:val="002E11A7"/>
    <w:rsid w:val="002E5568"/>
    <w:rsid w:val="002F0658"/>
    <w:rsid w:val="002F37B6"/>
    <w:rsid w:val="002F7FA9"/>
    <w:rsid w:val="00302F22"/>
    <w:rsid w:val="003045B4"/>
    <w:rsid w:val="00312336"/>
    <w:rsid w:val="00322D11"/>
    <w:rsid w:val="00330743"/>
    <w:rsid w:val="00330B11"/>
    <w:rsid w:val="00332CA5"/>
    <w:rsid w:val="00340855"/>
    <w:rsid w:val="00342675"/>
    <w:rsid w:val="00342953"/>
    <w:rsid w:val="00350BD0"/>
    <w:rsid w:val="0035236F"/>
    <w:rsid w:val="0035759D"/>
    <w:rsid w:val="00370F63"/>
    <w:rsid w:val="00377F4D"/>
    <w:rsid w:val="00384919"/>
    <w:rsid w:val="00386432"/>
    <w:rsid w:val="00394D1F"/>
    <w:rsid w:val="003A1FC5"/>
    <w:rsid w:val="003A237F"/>
    <w:rsid w:val="003A3739"/>
    <w:rsid w:val="003A4058"/>
    <w:rsid w:val="003A659D"/>
    <w:rsid w:val="003B6A47"/>
    <w:rsid w:val="003C29A4"/>
    <w:rsid w:val="003C57B4"/>
    <w:rsid w:val="003C59CF"/>
    <w:rsid w:val="003D7649"/>
    <w:rsid w:val="003E28A4"/>
    <w:rsid w:val="003E2A5A"/>
    <w:rsid w:val="00406C56"/>
    <w:rsid w:val="00413306"/>
    <w:rsid w:val="004160D1"/>
    <w:rsid w:val="00417942"/>
    <w:rsid w:val="004225B6"/>
    <w:rsid w:val="004234C4"/>
    <w:rsid w:val="0042523B"/>
    <w:rsid w:val="004266B1"/>
    <w:rsid w:val="00426CAE"/>
    <w:rsid w:val="004400FA"/>
    <w:rsid w:val="00440111"/>
    <w:rsid w:val="00451FD3"/>
    <w:rsid w:val="00452759"/>
    <w:rsid w:val="00454814"/>
    <w:rsid w:val="00465E9D"/>
    <w:rsid w:val="0047064D"/>
    <w:rsid w:val="0047571A"/>
    <w:rsid w:val="00487ABA"/>
    <w:rsid w:val="00491329"/>
    <w:rsid w:val="00493B63"/>
    <w:rsid w:val="00496198"/>
    <w:rsid w:val="00496275"/>
    <w:rsid w:val="004976A2"/>
    <w:rsid w:val="004C6094"/>
    <w:rsid w:val="004D0286"/>
    <w:rsid w:val="004D543F"/>
    <w:rsid w:val="004D615C"/>
    <w:rsid w:val="004D70E9"/>
    <w:rsid w:val="004E550E"/>
    <w:rsid w:val="00501B42"/>
    <w:rsid w:val="00503983"/>
    <w:rsid w:val="005107EC"/>
    <w:rsid w:val="00512275"/>
    <w:rsid w:val="0051246C"/>
    <w:rsid w:val="00514C6E"/>
    <w:rsid w:val="005262A4"/>
    <w:rsid w:val="005263ED"/>
    <w:rsid w:val="00535687"/>
    <w:rsid w:val="005356BA"/>
    <w:rsid w:val="00536A48"/>
    <w:rsid w:val="00540C34"/>
    <w:rsid w:val="0054195F"/>
    <w:rsid w:val="00553CFD"/>
    <w:rsid w:val="00556E2A"/>
    <w:rsid w:val="00561006"/>
    <w:rsid w:val="0056175D"/>
    <w:rsid w:val="00571743"/>
    <w:rsid w:val="00583592"/>
    <w:rsid w:val="00591FE2"/>
    <w:rsid w:val="0059347C"/>
    <w:rsid w:val="005957E3"/>
    <w:rsid w:val="0059720B"/>
    <w:rsid w:val="005A25B5"/>
    <w:rsid w:val="005A2AAB"/>
    <w:rsid w:val="005A2C33"/>
    <w:rsid w:val="005B0903"/>
    <w:rsid w:val="005B2425"/>
    <w:rsid w:val="005B5733"/>
    <w:rsid w:val="005C00CA"/>
    <w:rsid w:val="005C45E6"/>
    <w:rsid w:val="005C7273"/>
    <w:rsid w:val="005D0104"/>
    <w:rsid w:val="005D1EE2"/>
    <w:rsid w:val="005D37A3"/>
    <w:rsid w:val="005D5131"/>
    <w:rsid w:val="005E37F1"/>
    <w:rsid w:val="005E4DBA"/>
    <w:rsid w:val="005E60DA"/>
    <w:rsid w:val="005E63FF"/>
    <w:rsid w:val="005E739A"/>
    <w:rsid w:val="005F0E86"/>
    <w:rsid w:val="00634EA6"/>
    <w:rsid w:val="00643D2E"/>
    <w:rsid w:val="00643E60"/>
    <w:rsid w:val="00645EBA"/>
    <w:rsid w:val="0066052C"/>
    <w:rsid w:val="006625EE"/>
    <w:rsid w:val="00666F18"/>
    <w:rsid w:val="00671A4C"/>
    <w:rsid w:val="00671BA2"/>
    <w:rsid w:val="0067610B"/>
    <w:rsid w:val="00684EFD"/>
    <w:rsid w:val="00685CDF"/>
    <w:rsid w:val="006869B5"/>
    <w:rsid w:val="00686D6C"/>
    <w:rsid w:val="00697C95"/>
    <w:rsid w:val="006A0431"/>
    <w:rsid w:val="006B2003"/>
    <w:rsid w:val="006B23A4"/>
    <w:rsid w:val="006C696A"/>
    <w:rsid w:val="006D3B9E"/>
    <w:rsid w:val="006D7E6F"/>
    <w:rsid w:val="006E262A"/>
    <w:rsid w:val="006F08FD"/>
    <w:rsid w:val="006F38C2"/>
    <w:rsid w:val="007022E0"/>
    <w:rsid w:val="00705473"/>
    <w:rsid w:val="0071054B"/>
    <w:rsid w:val="007221AF"/>
    <w:rsid w:val="0073261D"/>
    <w:rsid w:val="00742A2B"/>
    <w:rsid w:val="00742F12"/>
    <w:rsid w:val="0075267C"/>
    <w:rsid w:val="0075645A"/>
    <w:rsid w:val="0076121E"/>
    <w:rsid w:val="00761A5A"/>
    <w:rsid w:val="007626A6"/>
    <w:rsid w:val="007657FE"/>
    <w:rsid w:val="007702A5"/>
    <w:rsid w:val="00782964"/>
    <w:rsid w:val="007861F2"/>
    <w:rsid w:val="007A7090"/>
    <w:rsid w:val="007B075A"/>
    <w:rsid w:val="007B44ED"/>
    <w:rsid w:val="007B51B1"/>
    <w:rsid w:val="007D0532"/>
    <w:rsid w:val="007D089A"/>
    <w:rsid w:val="007E0655"/>
    <w:rsid w:val="007F5144"/>
    <w:rsid w:val="007F7ACD"/>
    <w:rsid w:val="00806CBB"/>
    <w:rsid w:val="008150D9"/>
    <w:rsid w:val="00827593"/>
    <w:rsid w:val="00830FBE"/>
    <w:rsid w:val="00837DAA"/>
    <w:rsid w:val="00842997"/>
    <w:rsid w:val="00850464"/>
    <w:rsid w:val="00851C65"/>
    <w:rsid w:val="00860F0D"/>
    <w:rsid w:val="008616AE"/>
    <w:rsid w:val="00861BD4"/>
    <w:rsid w:val="00865A93"/>
    <w:rsid w:val="00865F97"/>
    <w:rsid w:val="00866B16"/>
    <w:rsid w:val="00883670"/>
    <w:rsid w:val="00883AF9"/>
    <w:rsid w:val="00893589"/>
    <w:rsid w:val="00896048"/>
    <w:rsid w:val="008966FA"/>
    <w:rsid w:val="008A59CE"/>
    <w:rsid w:val="008B2C73"/>
    <w:rsid w:val="008C13BE"/>
    <w:rsid w:val="008C3DEF"/>
    <w:rsid w:val="008C78F7"/>
    <w:rsid w:val="008C7DD8"/>
    <w:rsid w:val="008F470D"/>
    <w:rsid w:val="009006BE"/>
    <w:rsid w:val="009007F3"/>
    <w:rsid w:val="00901253"/>
    <w:rsid w:val="0090538F"/>
    <w:rsid w:val="00913950"/>
    <w:rsid w:val="00914D5E"/>
    <w:rsid w:val="009157D2"/>
    <w:rsid w:val="009170F4"/>
    <w:rsid w:val="00920108"/>
    <w:rsid w:val="009350B3"/>
    <w:rsid w:val="00950DB5"/>
    <w:rsid w:val="009637B3"/>
    <w:rsid w:val="0097106E"/>
    <w:rsid w:val="009774F2"/>
    <w:rsid w:val="009807FC"/>
    <w:rsid w:val="00983089"/>
    <w:rsid w:val="00985232"/>
    <w:rsid w:val="0098530D"/>
    <w:rsid w:val="00986DFF"/>
    <w:rsid w:val="009917D7"/>
    <w:rsid w:val="00995FE5"/>
    <w:rsid w:val="009A0281"/>
    <w:rsid w:val="009A3773"/>
    <w:rsid w:val="009B6D23"/>
    <w:rsid w:val="009C27B8"/>
    <w:rsid w:val="009C331B"/>
    <w:rsid w:val="009C65C1"/>
    <w:rsid w:val="009D0DFF"/>
    <w:rsid w:val="009D44E5"/>
    <w:rsid w:val="009D5039"/>
    <w:rsid w:val="009D60CC"/>
    <w:rsid w:val="009E01D6"/>
    <w:rsid w:val="009E3DBB"/>
    <w:rsid w:val="009E69F9"/>
    <w:rsid w:val="009F3BB4"/>
    <w:rsid w:val="009F6F40"/>
    <w:rsid w:val="00A00B4A"/>
    <w:rsid w:val="00A00DD8"/>
    <w:rsid w:val="00A057DD"/>
    <w:rsid w:val="00A07F47"/>
    <w:rsid w:val="00A10CCC"/>
    <w:rsid w:val="00A161F7"/>
    <w:rsid w:val="00A17EAB"/>
    <w:rsid w:val="00A30F8C"/>
    <w:rsid w:val="00A34EB9"/>
    <w:rsid w:val="00A3526D"/>
    <w:rsid w:val="00A37D03"/>
    <w:rsid w:val="00A47163"/>
    <w:rsid w:val="00A50B53"/>
    <w:rsid w:val="00A54044"/>
    <w:rsid w:val="00A57C85"/>
    <w:rsid w:val="00A6254F"/>
    <w:rsid w:val="00A64A62"/>
    <w:rsid w:val="00A7260E"/>
    <w:rsid w:val="00A75373"/>
    <w:rsid w:val="00A84B0B"/>
    <w:rsid w:val="00A946F3"/>
    <w:rsid w:val="00A97309"/>
    <w:rsid w:val="00AB15A5"/>
    <w:rsid w:val="00AB1C8F"/>
    <w:rsid w:val="00AB28DE"/>
    <w:rsid w:val="00AB7937"/>
    <w:rsid w:val="00AD15A8"/>
    <w:rsid w:val="00AD2BF2"/>
    <w:rsid w:val="00AD4671"/>
    <w:rsid w:val="00AE672E"/>
    <w:rsid w:val="00AF10B4"/>
    <w:rsid w:val="00AF2E17"/>
    <w:rsid w:val="00B020B5"/>
    <w:rsid w:val="00B067B4"/>
    <w:rsid w:val="00B10EC9"/>
    <w:rsid w:val="00B1241F"/>
    <w:rsid w:val="00B12C1B"/>
    <w:rsid w:val="00B138AF"/>
    <w:rsid w:val="00B1644A"/>
    <w:rsid w:val="00B17DC7"/>
    <w:rsid w:val="00B31828"/>
    <w:rsid w:val="00B34A32"/>
    <w:rsid w:val="00B36062"/>
    <w:rsid w:val="00B36F0E"/>
    <w:rsid w:val="00B430C8"/>
    <w:rsid w:val="00B46153"/>
    <w:rsid w:val="00B51543"/>
    <w:rsid w:val="00B63D6B"/>
    <w:rsid w:val="00B66EC7"/>
    <w:rsid w:val="00B807A3"/>
    <w:rsid w:val="00B84B74"/>
    <w:rsid w:val="00B92328"/>
    <w:rsid w:val="00B93902"/>
    <w:rsid w:val="00B947BB"/>
    <w:rsid w:val="00B950D3"/>
    <w:rsid w:val="00BA2521"/>
    <w:rsid w:val="00BA35E3"/>
    <w:rsid w:val="00BB0ACE"/>
    <w:rsid w:val="00BB0CD0"/>
    <w:rsid w:val="00BB7925"/>
    <w:rsid w:val="00BC7A52"/>
    <w:rsid w:val="00BD2C54"/>
    <w:rsid w:val="00BD4645"/>
    <w:rsid w:val="00BD5322"/>
    <w:rsid w:val="00BE172F"/>
    <w:rsid w:val="00BE1979"/>
    <w:rsid w:val="00BE5C47"/>
    <w:rsid w:val="00BF1301"/>
    <w:rsid w:val="00C04715"/>
    <w:rsid w:val="00C0717C"/>
    <w:rsid w:val="00C12515"/>
    <w:rsid w:val="00C15A1D"/>
    <w:rsid w:val="00C16581"/>
    <w:rsid w:val="00C21485"/>
    <w:rsid w:val="00C27B07"/>
    <w:rsid w:val="00C27F47"/>
    <w:rsid w:val="00C309B5"/>
    <w:rsid w:val="00C367A3"/>
    <w:rsid w:val="00C37934"/>
    <w:rsid w:val="00C37F4D"/>
    <w:rsid w:val="00C408FB"/>
    <w:rsid w:val="00C41887"/>
    <w:rsid w:val="00C425B9"/>
    <w:rsid w:val="00C55385"/>
    <w:rsid w:val="00C720CF"/>
    <w:rsid w:val="00C80E9B"/>
    <w:rsid w:val="00C84AB1"/>
    <w:rsid w:val="00C95689"/>
    <w:rsid w:val="00CA4744"/>
    <w:rsid w:val="00CB083E"/>
    <w:rsid w:val="00CB21BA"/>
    <w:rsid w:val="00CB52FC"/>
    <w:rsid w:val="00CC26E5"/>
    <w:rsid w:val="00CC4609"/>
    <w:rsid w:val="00CC5D80"/>
    <w:rsid w:val="00CE2985"/>
    <w:rsid w:val="00CE5023"/>
    <w:rsid w:val="00CF5DB6"/>
    <w:rsid w:val="00CF7326"/>
    <w:rsid w:val="00D009C0"/>
    <w:rsid w:val="00D0315B"/>
    <w:rsid w:val="00D05CE5"/>
    <w:rsid w:val="00D12301"/>
    <w:rsid w:val="00D2058B"/>
    <w:rsid w:val="00D24A46"/>
    <w:rsid w:val="00D261C5"/>
    <w:rsid w:val="00D33939"/>
    <w:rsid w:val="00D37A07"/>
    <w:rsid w:val="00D40FC1"/>
    <w:rsid w:val="00D449F5"/>
    <w:rsid w:val="00D61FC0"/>
    <w:rsid w:val="00D628E2"/>
    <w:rsid w:val="00D63F9F"/>
    <w:rsid w:val="00D750CB"/>
    <w:rsid w:val="00D76AF9"/>
    <w:rsid w:val="00D76E00"/>
    <w:rsid w:val="00D851C0"/>
    <w:rsid w:val="00D92511"/>
    <w:rsid w:val="00D94201"/>
    <w:rsid w:val="00D94DBA"/>
    <w:rsid w:val="00DA3F22"/>
    <w:rsid w:val="00DA6168"/>
    <w:rsid w:val="00DA7DE4"/>
    <w:rsid w:val="00DB433A"/>
    <w:rsid w:val="00DB67EC"/>
    <w:rsid w:val="00DC2A89"/>
    <w:rsid w:val="00DC576F"/>
    <w:rsid w:val="00DC759D"/>
    <w:rsid w:val="00DC7FFC"/>
    <w:rsid w:val="00DD0AFE"/>
    <w:rsid w:val="00DD1336"/>
    <w:rsid w:val="00DE25C0"/>
    <w:rsid w:val="00DE6C35"/>
    <w:rsid w:val="00DF1E02"/>
    <w:rsid w:val="00DF5020"/>
    <w:rsid w:val="00E07912"/>
    <w:rsid w:val="00E11D2E"/>
    <w:rsid w:val="00E14900"/>
    <w:rsid w:val="00E16B22"/>
    <w:rsid w:val="00E20517"/>
    <w:rsid w:val="00E269BC"/>
    <w:rsid w:val="00E42EFC"/>
    <w:rsid w:val="00E51D58"/>
    <w:rsid w:val="00E53FBF"/>
    <w:rsid w:val="00E67D35"/>
    <w:rsid w:val="00E71729"/>
    <w:rsid w:val="00E86664"/>
    <w:rsid w:val="00E91052"/>
    <w:rsid w:val="00E9218F"/>
    <w:rsid w:val="00E93F0E"/>
    <w:rsid w:val="00EA1449"/>
    <w:rsid w:val="00EA1D73"/>
    <w:rsid w:val="00EA2560"/>
    <w:rsid w:val="00EA43B7"/>
    <w:rsid w:val="00EA4DA8"/>
    <w:rsid w:val="00EA4F40"/>
    <w:rsid w:val="00EB34F0"/>
    <w:rsid w:val="00EB666A"/>
    <w:rsid w:val="00EB76D9"/>
    <w:rsid w:val="00EC1AF9"/>
    <w:rsid w:val="00EC322C"/>
    <w:rsid w:val="00EC6C64"/>
    <w:rsid w:val="00ED201A"/>
    <w:rsid w:val="00ED6B21"/>
    <w:rsid w:val="00EE4273"/>
    <w:rsid w:val="00EE5E72"/>
    <w:rsid w:val="00EF33BC"/>
    <w:rsid w:val="00EF4D11"/>
    <w:rsid w:val="00F0482C"/>
    <w:rsid w:val="00F21C45"/>
    <w:rsid w:val="00F23476"/>
    <w:rsid w:val="00F245B4"/>
    <w:rsid w:val="00F315E8"/>
    <w:rsid w:val="00F338F3"/>
    <w:rsid w:val="00F364AB"/>
    <w:rsid w:val="00F37E06"/>
    <w:rsid w:val="00F46649"/>
    <w:rsid w:val="00F504C4"/>
    <w:rsid w:val="00F611E5"/>
    <w:rsid w:val="00F66869"/>
    <w:rsid w:val="00F67FBF"/>
    <w:rsid w:val="00F76572"/>
    <w:rsid w:val="00F83794"/>
    <w:rsid w:val="00F8418E"/>
    <w:rsid w:val="00F909C5"/>
    <w:rsid w:val="00FA4883"/>
    <w:rsid w:val="00FA55C4"/>
    <w:rsid w:val="00FA69C4"/>
    <w:rsid w:val="00FB2C6B"/>
    <w:rsid w:val="00FB42EB"/>
    <w:rsid w:val="00FB6A2C"/>
    <w:rsid w:val="00FD4B82"/>
    <w:rsid w:val="00FE11D8"/>
    <w:rsid w:val="00FE3F1F"/>
    <w:rsid w:val="00FE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10B9"/>
  <w15:docId w15:val="{7AF5E0FD-6138-4EBF-89D9-5A6F4A9D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C2A89"/>
    <w:pPr>
      <w:jc w:val="both"/>
    </w:pPr>
    <w:rPr>
      <w:sz w:val="24"/>
      <w:szCs w:val="24"/>
    </w:rPr>
  </w:style>
  <w:style w:type="paragraph" w:styleId="21">
    <w:name w:val="heading 2"/>
    <w:basedOn w:val="a1"/>
    <w:next w:val="a1"/>
    <w:qFormat/>
    <w:rsid w:val="00DC2A89"/>
    <w:pPr>
      <w:keepNext/>
      <w:outlineLvl w:val="1"/>
    </w:pPr>
    <w:rPr>
      <w:sz w:val="28"/>
      <w:szCs w:val="20"/>
    </w:rPr>
  </w:style>
  <w:style w:type="paragraph" w:styleId="31">
    <w:name w:val="heading 3"/>
    <w:basedOn w:val="a1"/>
    <w:next w:val="a1"/>
    <w:qFormat/>
    <w:rsid w:val="00DC2A89"/>
    <w:pPr>
      <w:keepNext/>
      <w:spacing w:line="288" w:lineRule="auto"/>
      <w:jc w:val="center"/>
      <w:outlineLvl w:val="2"/>
    </w:pPr>
    <w:rPr>
      <w:rFonts w:ascii="Arial" w:hAnsi="Arial" w:cs="Arial"/>
      <w:b/>
      <w:bCs/>
      <w:sz w:val="22"/>
      <w:szCs w:val="22"/>
      <w:u w:val="single"/>
    </w:rPr>
  </w:style>
  <w:style w:type="paragraph" w:styleId="41">
    <w:name w:val="heading 4"/>
    <w:basedOn w:val="a1"/>
    <w:next w:val="a1"/>
    <w:link w:val="42"/>
    <w:semiHidden/>
    <w:unhideWhenUsed/>
    <w:qFormat/>
    <w:rsid w:val="001E42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DC2A89"/>
    <w:pPr>
      <w:widowControl w:val="0"/>
      <w:autoSpaceDE w:val="0"/>
      <w:autoSpaceDN w:val="0"/>
      <w:adjustRightInd w:val="0"/>
      <w:ind w:firstLine="720"/>
      <w:jc w:val="both"/>
    </w:pPr>
    <w:rPr>
      <w:rFonts w:ascii="Arial" w:hAnsi="Arial" w:cs="Arial"/>
    </w:rPr>
  </w:style>
  <w:style w:type="paragraph" w:customStyle="1" w:styleId="ConsPlusNonformat">
    <w:name w:val="ConsPlusNonformat"/>
    <w:rsid w:val="00DC2A89"/>
    <w:pPr>
      <w:widowControl w:val="0"/>
      <w:autoSpaceDE w:val="0"/>
      <w:autoSpaceDN w:val="0"/>
      <w:adjustRightInd w:val="0"/>
      <w:jc w:val="both"/>
    </w:pPr>
    <w:rPr>
      <w:rFonts w:ascii="Courier New" w:hAnsi="Courier New" w:cs="Courier New"/>
    </w:rPr>
  </w:style>
  <w:style w:type="paragraph" w:customStyle="1" w:styleId="ConsPlusTitle">
    <w:name w:val="ConsPlusTitle"/>
    <w:rsid w:val="00DC2A89"/>
    <w:pPr>
      <w:widowControl w:val="0"/>
      <w:autoSpaceDE w:val="0"/>
      <w:autoSpaceDN w:val="0"/>
      <w:adjustRightInd w:val="0"/>
      <w:jc w:val="both"/>
    </w:pPr>
    <w:rPr>
      <w:rFonts w:ascii="Arial" w:hAnsi="Arial" w:cs="Arial"/>
      <w:b/>
      <w:bCs/>
    </w:rPr>
  </w:style>
  <w:style w:type="paragraph" w:customStyle="1" w:styleId="ConsPlusCell">
    <w:name w:val="ConsPlusCell"/>
    <w:rsid w:val="00DC2A89"/>
    <w:pPr>
      <w:widowControl w:val="0"/>
      <w:autoSpaceDE w:val="0"/>
      <w:autoSpaceDN w:val="0"/>
      <w:adjustRightInd w:val="0"/>
      <w:jc w:val="both"/>
    </w:pPr>
    <w:rPr>
      <w:rFonts w:ascii="Arial" w:hAnsi="Arial" w:cs="Arial"/>
    </w:rPr>
  </w:style>
  <w:style w:type="paragraph" w:customStyle="1" w:styleId="ConsPlusDocList">
    <w:name w:val="ConsPlusDocList"/>
    <w:rsid w:val="00DC2A89"/>
    <w:pPr>
      <w:widowControl w:val="0"/>
      <w:autoSpaceDE w:val="0"/>
      <w:autoSpaceDN w:val="0"/>
      <w:adjustRightInd w:val="0"/>
      <w:jc w:val="both"/>
    </w:pPr>
    <w:rPr>
      <w:rFonts w:ascii="Courier New" w:hAnsi="Courier New" w:cs="Courier New"/>
    </w:rPr>
  </w:style>
  <w:style w:type="paragraph" w:styleId="22">
    <w:name w:val="Body Text Indent 2"/>
    <w:basedOn w:val="a1"/>
    <w:rsid w:val="00DC2A89"/>
    <w:pPr>
      <w:spacing w:after="120" w:line="280" w:lineRule="exact"/>
      <w:ind w:firstLine="709"/>
    </w:pPr>
    <w:rPr>
      <w:rFonts w:ascii="Arial" w:hAnsi="Arial"/>
      <w:sz w:val="22"/>
      <w:szCs w:val="20"/>
    </w:rPr>
  </w:style>
  <w:style w:type="paragraph" w:styleId="a5">
    <w:name w:val="Plain Text"/>
    <w:basedOn w:val="a1"/>
    <w:link w:val="a6"/>
    <w:rsid w:val="00DC2A89"/>
    <w:rPr>
      <w:rFonts w:ascii="Courier New" w:hAnsi="Courier New"/>
      <w:sz w:val="20"/>
      <w:szCs w:val="20"/>
      <w:lang w:val="en-US" w:eastAsia="en-US"/>
    </w:rPr>
  </w:style>
  <w:style w:type="paragraph" w:styleId="a0">
    <w:name w:val="List Bullet"/>
    <w:aliases w:val="UL,Маркированный список 1,Знак,Маркированный список Знак,Знак Знак,UL Знак,Маркированный список 1 Знак"/>
    <w:basedOn w:val="a1"/>
    <w:autoRedefine/>
    <w:rsid w:val="00DC2A89"/>
    <w:pPr>
      <w:numPr>
        <w:numId w:val="1"/>
      </w:numPr>
    </w:pPr>
    <w:rPr>
      <w:sz w:val="20"/>
      <w:szCs w:val="20"/>
    </w:rPr>
  </w:style>
  <w:style w:type="paragraph" w:styleId="20">
    <w:name w:val="List Bullet 2"/>
    <w:basedOn w:val="a1"/>
    <w:autoRedefine/>
    <w:rsid w:val="00DC2A89"/>
    <w:pPr>
      <w:numPr>
        <w:numId w:val="2"/>
      </w:numPr>
    </w:pPr>
    <w:rPr>
      <w:sz w:val="20"/>
      <w:szCs w:val="20"/>
    </w:rPr>
  </w:style>
  <w:style w:type="paragraph" w:styleId="30">
    <w:name w:val="List Bullet 3"/>
    <w:basedOn w:val="a1"/>
    <w:autoRedefine/>
    <w:rsid w:val="00DC2A89"/>
    <w:pPr>
      <w:numPr>
        <w:numId w:val="3"/>
      </w:numPr>
    </w:pPr>
    <w:rPr>
      <w:sz w:val="20"/>
      <w:szCs w:val="20"/>
    </w:rPr>
  </w:style>
  <w:style w:type="paragraph" w:styleId="40">
    <w:name w:val="List Bullet 4"/>
    <w:basedOn w:val="a1"/>
    <w:autoRedefine/>
    <w:rsid w:val="00DC2A89"/>
    <w:pPr>
      <w:numPr>
        <w:numId w:val="4"/>
      </w:numPr>
    </w:pPr>
    <w:rPr>
      <w:sz w:val="20"/>
      <w:szCs w:val="20"/>
    </w:rPr>
  </w:style>
  <w:style w:type="paragraph" w:styleId="50">
    <w:name w:val="List Bullet 5"/>
    <w:basedOn w:val="a1"/>
    <w:autoRedefine/>
    <w:rsid w:val="00DC2A89"/>
    <w:pPr>
      <w:numPr>
        <w:numId w:val="5"/>
      </w:numPr>
    </w:pPr>
    <w:rPr>
      <w:sz w:val="20"/>
      <w:szCs w:val="20"/>
    </w:rPr>
  </w:style>
  <w:style w:type="paragraph" w:styleId="a">
    <w:name w:val="List Number"/>
    <w:basedOn w:val="a1"/>
    <w:rsid w:val="00DC2A89"/>
    <w:pPr>
      <w:numPr>
        <w:numId w:val="6"/>
      </w:numPr>
    </w:pPr>
    <w:rPr>
      <w:sz w:val="20"/>
      <w:szCs w:val="20"/>
    </w:rPr>
  </w:style>
  <w:style w:type="paragraph" w:styleId="2">
    <w:name w:val="List Number 2"/>
    <w:basedOn w:val="a1"/>
    <w:rsid w:val="00DC2A89"/>
    <w:pPr>
      <w:numPr>
        <w:numId w:val="7"/>
      </w:numPr>
    </w:pPr>
    <w:rPr>
      <w:sz w:val="20"/>
      <w:szCs w:val="20"/>
    </w:rPr>
  </w:style>
  <w:style w:type="paragraph" w:styleId="3">
    <w:name w:val="List Number 3"/>
    <w:basedOn w:val="a1"/>
    <w:rsid w:val="00DC2A89"/>
    <w:pPr>
      <w:numPr>
        <w:numId w:val="8"/>
      </w:numPr>
    </w:pPr>
    <w:rPr>
      <w:sz w:val="20"/>
      <w:szCs w:val="20"/>
    </w:rPr>
  </w:style>
  <w:style w:type="paragraph" w:styleId="4">
    <w:name w:val="List Number 4"/>
    <w:basedOn w:val="a1"/>
    <w:rsid w:val="00DC2A89"/>
    <w:pPr>
      <w:numPr>
        <w:numId w:val="9"/>
      </w:numPr>
    </w:pPr>
    <w:rPr>
      <w:sz w:val="20"/>
      <w:szCs w:val="20"/>
    </w:rPr>
  </w:style>
  <w:style w:type="paragraph" w:styleId="5">
    <w:name w:val="List Number 5"/>
    <w:basedOn w:val="a1"/>
    <w:rsid w:val="00DC2A89"/>
    <w:pPr>
      <w:numPr>
        <w:numId w:val="10"/>
      </w:numPr>
    </w:pPr>
    <w:rPr>
      <w:sz w:val="20"/>
      <w:szCs w:val="20"/>
    </w:rPr>
  </w:style>
  <w:style w:type="paragraph" w:styleId="a7">
    <w:name w:val="Body Text"/>
    <w:aliases w:val="Знак1,Заг1"/>
    <w:basedOn w:val="a1"/>
    <w:rsid w:val="00DC2A89"/>
    <w:pPr>
      <w:spacing w:after="120"/>
      <w:ind w:firstLine="567"/>
    </w:pPr>
    <w:rPr>
      <w:rFonts w:ascii="Arial" w:hAnsi="Arial"/>
      <w:szCs w:val="20"/>
    </w:rPr>
  </w:style>
  <w:style w:type="paragraph" w:customStyle="1" w:styleId="1">
    <w:name w:val="Обычный1"/>
    <w:rsid w:val="00DC2A89"/>
    <w:pPr>
      <w:spacing w:line="288" w:lineRule="auto"/>
      <w:ind w:firstLine="567"/>
      <w:jc w:val="both"/>
    </w:pPr>
    <w:rPr>
      <w:rFonts w:ascii="Arial" w:hAnsi="Arial"/>
      <w:sz w:val="22"/>
    </w:rPr>
  </w:style>
  <w:style w:type="paragraph" w:styleId="a8">
    <w:name w:val="Body Text Indent"/>
    <w:basedOn w:val="a1"/>
    <w:rsid w:val="00DC2A89"/>
    <w:pPr>
      <w:ind w:firstLine="567"/>
    </w:pPr>
    <w:rPr>
      <w:rFonts w:ascii="Arial" w:hAnsi="Arial" w:cs="Arial"/>
      <w:bCs/>
      <w:sz w:val="20"/>
      <w:szCs w:val="22"/>
    </w:rPr>
  </w:style>
  <w:style w:type="paragraph" w:styleId="32">
    <w:name w:val="Body Text Indent 3"/>
    <w:basedOn w:val="a1"/>
    <w:rsid w:val="00DC2A89"/>
    <w:pPr>
      <w:ind w:firstLine="709"/>
    </w:pPr>
    <w:rPr>
      <w:rFonts w:ascii="Arial" w:hAnsi="Arial" w:cs="Arial"/>
      <w:sz w:val="20"/>
      <w:szCs w:val="22"/>
    </w:rPr>
  </w:style>
  <w:style w:type="paragraph" w:styleId="33">
    <w:name w:val="Body Text 3"/>
    <w:basedOn w:val="a1"/>
    <w:rsid w:val="00D33939"/>
    <w:pPr>
      <w:spacing w:after="120"/>
    </w:pPr>
    <w:rPr>
      <w:sz w:val="16"/>
      <w:szCs w:val="16"/>
    </w:rPr>
  </w:style>
  <w:style w:type="paragraph" w:customStyle="1" w:styleId="210">
    <w:name w:val="Основной текст 21"/>
    <w:basedOn w:val="a1"/>
    <w:rsid w:val="00896048"/>
    <w:pPr>
      <w:ind w:firstLine="709"/>
    </w:pPr>
    <w:rPr>
      <w:color w:val="000000"/>
      <w:szCs w:val="20"/>
    </w:rPr>
  </w:style>
  <w:style w:type="paragraph" w:customStyle="1" w:styleId="211">
    <w:name w:val="Основной текст с отступом 21"/>
    <w:basedOn w:val="a1"/>
    <w:rsid w:val="00B10EC9"/>
    <w:pPr>
      <w:widowControl w:val="0"/>
      <w:ind w:firstLine="851"/>
    </w:pPr>
    <w:rPr>
      <w:szCs w:val="20"/>
    </w:rPr>
  </w:style>
  <w:style w:type="character" w:customStyle="1" w:styleId="a6">
    <w:name w:val="Текст Знак"/>
    <w:link w:val="a5"/>
    <w:locked/>
    <w:rsid w:val="00297BE6"/>
    <w:rPr>
      <w:rFonts w:ascii="Courier New" w:hAnsi="Courier New" w:cs="Courier New"/>
      <w:lang w:val="en-US" w:eastAsia="en-US"/>
    </w:rPr>
  </w:style>
  <w:style w:type="paragraph" w:customStyle="1" w:styleId="10">
    <w:name w:val="Обычный1"/>
    <w:rsid w:val="00AB15A5"/>
    <w:pPr>
      <w:spacing w:line="288" w:lineRule="auto"/>
      <w:ind w:firstLine="567"/>
      <w:jc w:val="both"/>
    </w:pPr>
    <w:rPr>
      <w:rFonts w:ascii="Arial" w:hAnsi="Arial"/>
      <w:sz w:val="22"/>
    </w:rPr>
  </w:style>
  <w:style w:type="character" w:customStyle="1" w:styleId="11">
    <w:name w:val="Текст Знак1"/>
    <w:locked/>
    <w:rsid w:val="00153548"/>
    <w:rPr>
      <w:rFonts w:ascii="Courier New" w:hAnsi="Courier New" w:cs="Courier New"/>
      <w:lang w:val="en-US" w:eastAsia="en-US" w:bidi="ar-SA"/>
    </w:rPr>
  </w:style>
  <w:style w:type="character" w:styleId="a9">
    <w:name w:val="Hyperlink"/>
    <w:rsid w:val="00153548"/>
    <w:rPr>
      <w:color w:val="0000FF"/>
      <w:u w:val="single"/>
    </w:rPr>
  </w:style>
  <w:style w:type="character" w:customStyle="1" w:styleId="42">
    <w:name w:val="Заголовок 4 Знак"/>
    <w:basedOn w:val="a2"/>
    <w:link w:val="41"/>
    <w:semiHidden/>
    <w:rsid w:val="001E4279"/>
    <w:rPr>
      <w:rFonts w:asciiTheme="majorHAnsi" w:eastAsiaTheme="majorEastAsia" w:hAnsiTheme="majorHAnsi" w:cstheme="majorBidi"/>
      <w:b/>
      <w:bCs/>
      <w:i/>
      <w:iCs/>
      <w:color w:val="4F81BD" w:themeColor="accent1"/>
      <w:sz w:val="24"/>
      <w:szCs w:val="24"/>
    </w:rPr>
  </w:style>
  <w:style w:type="character" w:customStyle="1" w:styleId="23">
    <w:name w:val="Текст Знак2"/>
    <w:locked/>
    <w:rsid w:val="00413306"/>
    <w:rPr>
      <w:rFonts w:ascii="Courier New" w:eastAsia="Times New Roman" w:hAnsi="Courier New" w:cs="Courier New"/>
      <w:sz w:val="20"/>
      <w:szCs w:val="20"/>
      <w:lang w:val="en-US"/>
    </w:rPr>
  </w:style>
  <w:style w:type="paragraph" w:styleId="aa">
    <w:name w:val="footnote text"/>
    <w:basedOn w:val="a1"/>
    <w:link w:val="ab"/>
    <w:rsid w:val="00413306"/>
    <w:pPr>
      <w:jc w:val="left"/>
    </w:pPr>
    <w:rPr>
      <w:sz w:val="20"/>
      <w:szCs w:val="20"/>
    </w:rPr>
  </w:style>
  <w:style w:type="character" w:customStyle="1" w:styleId="ab">
    <w:name w:val="Текст сноски Знак"/>
    <w:basedOn w:val="a2"/>
    <w:link w:val="aa"/>
    <w:rsid w:val="00413306"/>
  </w:style>
  <w:style w:type="character" w:styleId="ac">
    <w:name w:val="footnote reference"/>
    <w:rsid w:val="00413306"/>
    <w:rPr>
      <w:vertAlign w:val="superscript"/>
    </w:rPr>
  </w:style>
  <w:style w:type="table" w:styleId="ad">
    <w:name w:val="Table Grid"/>
    <w:basedOn w:val="a3"/>
    <w:rsid w:val="0012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41774">
      <w:bodyDiv w:val="1"/>
      <w:marLeft w:val="0"/>
      <w:marRight w:val="0"/>
      <w:marTop w:val="0"/>
      <w:marBottom w:val="0"/>
      <w:divBdr>
        <w:top w:val="none" w:sz="0" w:space="0" w:color="auto"/>
        <w:left w:val="none" w:sz="0" w:space="0" w:color="auto"/>
        <w:bottom w:val="none" w:sz="0" w:space="0" w:color="auto"/>
        <w:right w:val="none" w:sz="0" w:space="0" w:color="auto"/>
      </w:divBdr>
    </w:div>
    <w:div w:id="9480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FA1A6-3F43-4024-AF5D-00656339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10059</Words>
  <Characters>57338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ФЕДЕРАЛЬНАЯ СЛУЖБА ГОСУДАРСТВЕННОЙ СТАТИСТИКИ</vt:lpstr>
    </vt:vector>
  </TitlesOfParts>
  <Company>gks</Company>
  <LinksUpToDate>false</LinksUpToDate>
  <CharactersWithSpaces>67263</CharactersWithSpaces>
  <SharedDoc>false</SharedDoc>
  <HLinks>
    <vt:vector size="12" baseType="variant">
      <vt:variant>
        <vt:i4>1572903</vt:i4>
      </vt:variant>
      <vt:variant>
        <vt:i4>3</vt:i4>
      </vt:variant>
      <vt:variant>
        <vt:i4>0</vt:i4>
      </vt:variant>
      <vt:variant>
        <vt:i4>5</vt:i4>
      </vt:variant>
      <vt:variant>
        <vt:lpwstr>http://foreign_economic.academic.ru/1769/%D0%A3%D0%A1%D0%9B%D0%A3%D0%93%D0%98</vt:lpwstr>
      </vt:variant>
      <vt:variant>
        <vt:lpwstr/>
      </vt:variant>
      <vt:variant>
        <vt:i4>7209056</vt:i4>
      </vt:variant>
      <vt:variant>
        <vt:i4>0</vt:i4>
      </vt:variant>
      <vt:variant>
        <vt:i4>0</vt:i4>
      </vt:variant>
      <vt:variant>
        <vt:i4>5</vt:i4>
      </vt:variant>
      <vt:variant>
        <vt:lpwstr>consultantplus://offline/ref=47CD129AC18BF0C1E5C0BDF18C33F8509F5A570F8A2D16B57B8E9FB92957F55C0F920D18D10A1BCD31zDF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ГОСУДАРСТВЕННОЙ СТАТИСТИКИ</dc:title>
  <dc:creator>ConsultantPlus</dc:creator>
  <cp:lastModifiedBy>Терентьева Татьяна</cp:lastModifiedBy>
  <cp:revision>4</cp:revision>
  <dcterms:created xsi:type="dcterms:W3CDTF">2023-03-06T11:01:00Z</dcterms:created>
  <dcterms:modified xsi:type="dcterms:W3CDTF">2023-03-10T08:11:00Z</dcterms:modified>
</cp:coreProperties>
</file>